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A" w:rsidRPr="001D637A" w:rsidRDefault="001D637A" w:rsidP="001D637A">
      <w:pPr>
        <w:jc w:val="right"/>
        <w:rPr>
          <w:rFonts w:ascii="Times New Roman" w:hAnsi="Times New Roman" w:cs="Times New Roman"/>
        </w:rPr>
      </w:pPr>
      <w:r w:rsidRPr="001D637A">
        <w:rPr>
          <w:rFonts w:ascii="Times New Roman" w:hAnsi="Times New Roman" w:cs="Times New Roman"/>
        </w:rPr>
        <w:t xml:space="preserve">Приложение </w:t>
      </w:r>
      <w:r w:rsidR="009A70DC">
        <w:rPr>
          <w:rFonts w:ascii="Times New Roman" w:hAnsi="Times New Roman" w:cs="Times New Roman"/>
        </w:rPr>
        <w:t>1</w:t>
      </w:r>
      <w:r w:rsidRPr="001D637A">
        <w:rPr>
          <w:rFonts w:ascii="Times New Roman" w:hAnsi="Times New Roman" w:cs="Times New Roman"/>
        </w:rPr>
        <w:t xml:space="preserve"> к </w:t>
      </w:r>
      <w:r w:rsidR="00675AB4">
        <w:rPr>
          <w:rFonts w:ascii="Times New Roman" w:hAnsi="Times New Roman" w:cs="Times New Roman"/>
        </w:rPr>
        <w:t>Инструкции</w:t>
      </w:r>
    </w:p>
    <w:p w:rsidR="005E42E6" w:rsidRPr="00AD7127" w:rsidRDefault="005E42E6" w:rsidP="00675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12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A5494" w:rsidRPr="00E426AE" w:rsidRDefault="001A5494" w:rsidP="00E426A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E426AE" w:rsidRPr="00E426AE" w:rsidRDefault="00E426AE" w:rsidP="00E426A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закупки:</w:t>
      </w:r>
      <w:r w:rsidRPr="00E426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Поставка охладителя вып</w:t>
      </w:r>
      <w:r w:rsidR="00D437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E426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 ОВА-2.</w:t>
      </w:r>
      <w:r w:rsidRPr="00E426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E426AE" w:rsidRPr="00E426AE" w:rsidRDefault="00E426AE" w:rsidP="00E426A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E426AE" w:rsidRPr="00E426AE" w:rsidRDefault="00E426AE" w:rsidP="00E426A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 поставки  товара: 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40 дней с момента подписания контракта.</w:t>
      </w:r>
    </w:p>
    <w:p w:rsidR="00E426AE" w:rsidRPr="00E426AE" w:rsidRDefault="00E426AE" w:rsidP="00E426AE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поставки  товара: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6AE" w:rsidRPr="00E426AE" w:rsidRDefault="00E426AE" w:rsidP="00E426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628449, Российская Федерация, Тюменская обл., ХМАО-Югра</w:t>
      </w:r>
      <w:r w:rsidRPr="00E4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 </w:t>
      </w:r>
    </w:p>
    <w:p w:rsidR="00E426AE" w:rsidRPr="00E426AE" w:rsidRDefault="00E426AE" w:rsidP="00E426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E426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г.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Магистральная</w:t>
      </w:r>
      <w:proofErr w:type="gram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стр.14.</w:t>
      </w:r>
    </w:p>
    <w:p w:rsidR="00E426AE" w:rsidRPr="00E426AE" w:rsidRDefault="00E426AE" w:rsidP="00E426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контракта: 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технологического режима и параметров работы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деаэрационной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ДА-50.</w:t>
      </w:r>
    </w:p>
    <w:p w:rsidR="00E426AE" w:rsidRPr="00E426AE" w:rsidRDefault="00E426AE" w:rsidP="00E426A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Краткая   техническая  характеристика:</w:t>
      </w:r>
      <w:r w:rsidRPr="00E426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Охладитель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выпара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ОВА-2 необходим для деаэраторов атмосферного давления производительностью 50 т/ч.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охладителя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выпара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ОВА-2 являются: корпус, трубная система и две водяные камеры -  передняя и задняя.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Охладитель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выпара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ОВА-2 должен иметь две неподвижные опоры, приваренные к корпусу.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из трубы с фланцем, служащий для соединения с передней водяной камерой, и, приваренным с другого торца, плоским днищем. На корпусе размещены патрубки для входа пара, отвода конденсата, дренажа и спуска воздуха.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Трубная система из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завальцованных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переднюю и заднюю трубные доски латунных трубок диаметром 16 мм и толщиной стенки 1 мм.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Трубная система в сборе с задней водяной камерой вставляется в корпус охладителя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выпара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ОВА-2. Трубная доска её зажимается между фланцами передней водяной камеры и корпуса крепежными деталями.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обечайке передней водяной камеры приварены: плоское днище, фланец, патрубки входа и выхода охлаждающей воды и штуцер для дренажа. Внутренняя полость камеры разделена перегородками.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Задняя водяная камера должна быть из цилиндрической обечайки и плоского днища (глухого фланца) с отверстиями для крепления её к задней трубной доске трубной системы крепежными деталями.</w:t>
      </w:r>
    </w:p>
    <w:p w:rsidR="00E426AE" w:rsidRPr="00E426AE" w:rsidRDefault="00E426AE" w:rsidP="00E426AE">
      <w:pPr>
        <w:numPr>
          <w:ilvl w:val="1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конструкции охладителей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выпара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ОВА-2 является возможность компенсации температурного удлинения трубной системы в корпусе, т.е. подвижность незакрепленной задней трубной доски с задней водяной камерой.</w:t>
      </w:r>
    </w:p>
    <w:p w:rsidR="00E426AE" w:rsidRPr="00E426AE" w:rsidRDefault="00E426AE" w:rsidP="00E426AE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</w:t>
      </w:r>
      <w:proofErr w:type="gram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конденсации пара, содержащегося в парогазовой среде (вып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ре), с целью сохранения тепла и конденсата в тепловой схеме объекта и являются обязательным элементом </w:t>
      </w:r>
      <w:proofErr w:type="spellStart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деаэрационной</w:t>
      </w:r>
      <w:proofErr w:type="spellEnd"/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установки.</w:t>
      </w:r>
    </w:p>
    <w:p w:rsidR="00E426AE" w:rsidRPr="00E426AE" w:rsidRDefault="00E426AE" w:rsidP="00E426AE">
      <w:pPr>
        <w:spacing w:after="0" w:line="240" w:lineRule="auto"/>
        <w:rPr>
          <w:rFonts w:ascii="Arial" w:eastAsia="Times New Roman" w:hAnsi="Arial" w:cs="Times New Roman"/>
          <w:bCs/>
          <w:iCs/>
          <w:sz w:val="28"/>
          <w:szCs w:val="28"/>
          <w:lang w:eastAsia="ru-RU"/>
        </w:rPr>
      </w:pPr>
    </w:p>
    <w:tbl>
      <w:tblPr>
        <w:tblStyle w:val="10"/>
        <w:tblW w:w="8960" w:type="dxa"/>
        <w:tblInd w:w="504" w:type="dxa"/>
        <w:tblLayout w:type="fixed"/>
        <w:tblLook w:val="04A0" w:firstRow="1" w:lastRow="0" w:firstColumn="1" w:lastColumn="0" w:noHBand="0" w:noVBand="1"/>
      </w:tblPr>
      <w:tblGrid>
        <w:gridCol w:w="898"/>
        <w:gridCol w:w="2138"/>
        <w:gridCol w:w="2347"/>
        <w:gridCol w:w="2018"/>
        <w:gridCol w:w="691"/>
        <w:gridCol w:w="868"/>
      </w:tblGrid>
      <w:tr w:rsidR="00E426AE" w:rsidRPr="00E426AE" w:rsidTr="00466E7F">
        <w:trPr>
          <w:trHeight w:val="627"/>
        </w:trPr>
        <w:tc>
          <w:tcPr>
            <w:tcW w:w="898" w:type="dxa"/>
            <w:vMerge w:val="restart"/>
            <w:vAlign w:val="center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26AE">
              <w:rPr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E426AE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E426AE">
              <w:rPr>
                <w:b/>
                <w:bCs/>
                <w:iCs/>
                <w:sz w:val="24"/>
                <w:szCs w:val="24"/>
              </w:rPr>
              <w:t>/п</w:t>
            </w:r>
          </w:p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03" w:type="dxa"/>
            <w:gridSpan w:val="3"/>
            <w:vAlign w:val="center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426AE">
              <w:rPr>
                <w:b/>
                <w:bCs/>
                <w:iCs/>
                <w:sz w:val="28"/>
                <w:szCs w:val="28"/>
              </w:rPr>
              <w:t>Наименование и техническая характеристика</w:t>
            </w:r>
          </w:p>
        </w:tc>
        <w:tc>
          <w:tcPr>
            <w:tcW w:w="691" w:type="dxa"/>
            <w:vMerge w:val="restart"/>
            <w:vAlign w:val="center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E426AE">
              <w:rPr>
                <w:b/>
                <w:bCs/>
                <w:iCs/>
                <w:sz w:val="24"/>
                <w:szCs w:val="24"/>
              </w:rPr>
              <w:t>Ед</w:t>
            </w:r>
            <w:proofErr w:type="gramStart"/>
            <w:r w:rsidRPr="00E426AE">
              <w:rPr>
                <w:b/>
                <w:bCs/>
                <w:iCs/>
                <w:sz w:val="24"/>
                <w:szCs w:val="24"/>
              </w:rPr>
              <w:t>.и</w:t>
            </w:r>
            <w:proofErr w:type="gramEnd"/>
            <w:r w:rsidRPr="00E426AE">
              <w:rPr>
                <w:b/>
                <w:bCs/>
                <w:iCs/>
                <w:sz w:val="24"/>
                <w:szCs w:val="24"/>
              </w:rPr>
              <w:t>зм</w:t>
            </w:r>
            <w:proofErr w:type="spellEnd"/>
            <w:r w:rsidRPr="00E426AE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vAlign w:val="center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26AE">
              <w:rPr>
                <w:b/>
                <w:bCs/>
                <w:iCs/>
                <w:sz w:val="24"/>
                <w:szCs w:val="24"/>
              </w:rPr>
              <w:t>Кол-во</w:t>
            </w: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26AE">
              <w:rPr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347" w:type="dxa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26AE">
              <w:rPr>
                <w:b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26AE">
              <w:rPr>
                <w:b/>
                <w:bCs/>
                <w:iCs/>
                <w:sz w:val="24"/>
                <w:szCs w:val="24"/>
              </w:rPr>
              <w:t>Значение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 w:val="restart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38" w:type="dxa"/>
            <w:vMerge w:val="restart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 xml:space="preserve">Охладитель </w:t>
            </w:r>
            <w:proofErr w:type="spellStart"/>
            <w:r w:rsidRPr="00E426AE">
              <w:rPr>
                <w:bCs/>
                <w:iCs/>
                <w:sz w:val="24"/>
                <w:szCs w:val="24"/>
              </w:rPr>
              <w:t>выпара</w:t>
            </w:r>
            <w:proofErr w:type="spellEnd"/>
            <w:r w:rsidRPr="00E426AE">
              <w:rPr>
                <w:bCs/>
                <w:iCs/>
                <w:sz w:val="24"/>
                <w:szCs w:val="24"/>
              </w:rPr>
              <w:t xml:space="preserve"> ОВА-2</w:t>
            </w: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Производительность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50т/ч</w:t>
            </w:r>
          </w:p>
        </w:tc>
        <w:tc>
          <w:tcPr>
            <w:tcW w:w="691" w:type="dxa"/>
            <w:vMerge w:val="restart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E426AE">
              <w:rPr>
                <w:bCs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vMerge w:val="restart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Трубная система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Латунные трубки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Диаметр трубок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16мм*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Толщина стенок трубки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менее 1мм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Абсолютное давление в корпусе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менее 0,12МПа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Абсолютное давление в трубной системе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менее 0,5МПа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Рабочая среда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Вода, пар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Температура воды в корпусе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менее +104</w:t>
            </w:r>
            <w:proofErr w:type="gramStart"/>
            <w:r w:rsidRPr="00E426AE">
              <w:rPr>
                <w:bCs/>
                <w:i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Температура воды в трубной системе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менее +40</w:t>
            </w:r>
            <w:proofErr w:type="gramStart"/>
            <w:r w:rsidRPr="00E426AE">
              <w:rPr>
                <w:bCs/>
                <w:iCs/>
                <w:sz w:val="24"/>
                <w:szCs w:val="24"/>
              </w:rPr>
              <w:t xml:space="preserve"> ºС</w:t>
            </w:r>
            <w:proofErr w:type="gramEnd"/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 xml:space="preserve">Длина 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более 1160мм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Ширина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более 520мм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426AE" w:rsidRPr="00E426AE" w:rsidTr="00466E7F">
        <w:tc>
          <w:tcPr>
            <w:tcW w:w="89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7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 xml:space="preserve">Высота </w:t>
            </w:r>
          </w:p>
        </w:tc>
        <w:tc>
          <w:tcPr>
            <w:tcW w:w="2018" w:type="dxa"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  <w:r w:rsidRPr="00E426AE">
              <w:rPr>
                <w:bCs/>
                <w:iCs/>
                <w:sz w:val="24"/>
                <w:szCs w:val="24"/>
              </w:rPr>
              <w:t>Не более 590мм</w:t>
            </w:r>
          </w:p>
        </w:tc>
        <w:tc>
          <w:tcPr>
            <w:tcW w:w="691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26AE" w:rsidRPr="00E426AE" w:rsidRDefault="00E426AE" w:rsidP="00E426A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E426AE" w:rsidRPr="00E426AE" w:rsidRDefault="00E426AE" w:rsidP="00E426AE">
      <w:pPr>
        <w:spacing w:after="0" w:line="240" w:lineRule="auto"/>
        <w:rPr>
          <w:rFonts w:ascii="Arial" w:eastAsia="Times New Roman" w:hAnsi="Arial" w:cs="Times New Roman"/>
          <w:bCs/>
          <w:iCs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неизменный показатель</w:t>
      </w:r>
    </w:p>
    <w:p w:rsidR="00E426AE" w:rsidRPr="00E426AE" w:rsidRDefault="00E426AE" w:rsidP="00E426AE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качеству поставки товара и  их  безопасность.</w:t>
      </w:r>
    </w:p>
    <w:p w:rsidR="00E426AE" w:rsidRPr="00E426AE" w:rsidRDefault="00E426AE" w:rsidP="00E426A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26AE" w:rsidRPr="00E426AE" w:rsidRDefault="00E426AE" w:rsidP="00E426A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безопасность товара  подтвердить при поставке товара</w:t>
      </w:r>
      <w:r w:rsidRPr="00E4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предоставив на поставляемый товар копии документов  в соответствии с требованиями действующего законодательства РФ (сертификат соответствия, заводской паспорт и т.п.).</w:t>
      </w:r>
    </w:p>
    <w:p w:rsidR="00E426AE" w:rsidRPr="00E426AE" w:rsidRDefault="00E426AE" w:rsidP="00E426AE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  должен быть новым 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бывшим в употреблении, не восстановленным)</w:t>
      </w: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имеет дефектов, связанных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конструкцией, материалами и изготовлением, соответствует своему функциональному предназначению.</w:t>
      </w:r>
    </w:p>
    <w:p w:rsidR="00E426AE" w:rsidRPr="00E426AE" w:rsidRDefault="00E426AE" w:rsidP="00E426AE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E426AE" w:rsidRPr="00E426AE" w:rsidRDefault="00E426AE" w:rsidP="00E426AE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E426AE" w:rsidRPr="00E426AE" w:rsidRDefault="00E426AE" w:rsidP="00E426AE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Расходы, связанные с исполнением гарантийных обязательств, несет Поставщик.</w:t>
      </w: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E426AE" w:rsidRPr="00E426AE" w:rsidRDefault="00E426AE" w:rsidP="00E426AE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E426AE" w:rsidRPr="00E426AE" w:rsidRDefault="00E426AE" w:rsidP="00E426A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Гарантийный срок:</w:t>
      </w:r>
    </w:p>
    <w:p w:rsidR="00E426AE" w:rsidRPr="00E426AE" w:rsidRDefault="00E426AE" w:rsidP="00E426AE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6AE" w:rsidRPr="00E426AE" w:rsidRDefault="00E426AE" w:rsidP="00E426AE">
      <w:pPr>
        <w:numPr>
          <w:ilvl w:val="1"/>
          <w:numId w:val="10"/>
        </w:num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на товар должен соответствовать гарантийному сроку, установленному производителем товара.</w:t>
      </w:r>
    </w:p>
    <w:p w:rsidR="00E426AE" w:rsidRPr="00E426AE" w:rsidRDefault="00E426AE" w:rsidP="00E426AE">
      <w:pPr>
        <w:numPr>
          <w:ilvl w:val="1"/>
          <w:numId w:val="10"/>
        </w:num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 на товар должен действовать с момента ввода оборудования в эксплуатацию.</w:t>
      </w:r>
    </w:p>
    <w:p w:rsidR="005E42E6" w:rsidRPr="003776A4" w:rsidRDefault="005E42E6" w:rsidP="00AD7127">
      <w:pPr>
        <w:jc w:val="both"/>
        <w:rPr>
          <w:sz w:val="24"/>
          <w:szCs w:val="24"/>
        </w:rPr>
      </w:pPr>
    </w:p>
    <w:sectPr w:rsidR="005E42E6" w:rsidRPr="003776A4" w:rsidSect="00105D55">
      <w:footerReference w:type="default" r:id="rId9"/>
      <w:pgSz w:w="11906" w:h="16838" w:code="9"/>
      <w:pgMar w:top="709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0A" w:rsidRDefault="00E04A0A" w:rsidP="00105D55">
      <w:pPr>
        <w:spacing w:after="0" w:line="240" w:lineRule="auto"/>
      </w:pPr>
      <w:r>
        <w:separator/>
      </w:r>
    </w:p>
  </w:endnote>
  <w:end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356"/>
    </w:sdtPr>
    <w:sdtEndPr>
      <w:rPr>
        <w:rFonts w:ascii="Times New Roman" w:hAnsi="Times New Roman" w:cs="Times New Roman"/>
        <w:sz w:val="20"/>
        <w:szCs w:val="20"/>
      </w:rPr>
    </w:sdtEndPr>
    <w:sdtContent>
      <w:p w:rsidR="00B95695" w:rsidRPr="00105D55" w:rsidRDefault="00B9569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5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05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37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695" w:rsidRDefault="00B9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0A" w:rsidRDefault="00E04A0A" w:rsidP="00105D55">
      <w:pPr>
        <w:spacing w:after="0" w:line="240" w:lineRule="auto"/>
      </w:pPr>
      <w:r>
        <w:separator/>
      </w:r>
    </w:p>
  </w:footnote>
  <w:footnote w:type="continuationSeparator" w:id="0">
    <w:p w:rsidR="00E04A0A" w:rsidRDefault="00E04A0A" w:rsidP="0010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A06"/>
    <w:multiLevelType w:val="multilevel"/>
    <w:tmpl w:val="7F7E7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60EDB"/>
    <w:multiLevelType w:val="hybridMultilevel"/>
    <w:tmpl w:val="3D288AF8"/>
    <w:lvl w:ilvl="0" w:tplc="E756606A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BF41DA"/>
    <w:multiLevelType w:val="hybridMultilevel"/>
    <w:tmpl w:val="6C4890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59D5"/>
    <w:multiLevelType w:val="hybridMultilevel"/>
    <w:tmpl w:val="C360DCF2"/>
    <w:lvl w:ilvl="0" w:tplc="F352127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706B"/>
    <w:multiLevelType w:val="hybridMultilevel"/>
    <w:tmpl w:val="3304A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7A0E"/>
    <w:multiLevelType w:val="multilevel"/>
    <w:tmpl w:val="D6F29C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81443BB"/>
    <w:multiLevelType w:val="hybridMultilevel"/>
    <w:tmpl w:val="B03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B4D20"/>
    <w:multiLevelType w:val="hybridMultilevel"/>
    <w:tmpl w:val="7814F9E4"/>
    <w:lvl w:ilvl="0" w:tplc="CCC6604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E6"/>
    <w:rsid w:val="0000308F"/>
    <w:rsid w:val="00040DDF"/>
    <w:rsid w:val="00052058"/>
    <w:rsid w:val="00076386"/>
    <w:rsid w:val="00080F39"/>
    <w:rsid w:val="00097192"/>
    <w:rsid w:val="000977F2"/>
    <w:rsid w:val="000A1A7A"/>
    <w:rsid w:val="000F4F76"/>
    <w:rsid w:val="00105D55"/>
    <w:rsid w:val="00195DA0"/>
    <w:rsid w:val="0019785F"/>
    <w:rsid w:val="001A5494"/>
    <w:rsid w:val="001D637A"/>
    <w:rsid w:val="001F704F"/>
    <w:rsid w:val="00224282"/>
    <w:rsid w:val="00227FCD"/>
    <w:rsid w:val="002367F7"/>
    <w:rsid w:val="00262160"/>
    <w:rsid w:val="002771C9"/>
    <w:rsid w:val="002B765B"/>
    <w:rsid w:val="003117BF"/>
    <w:rsid w:val="003776A4"/>
    <w:rsid w:val="003E7229"/>
    <w:rsid w:val="00420BA9"/>
    <w:rsid w:val="00455853"/>
    <w:rsid w:val="005140C7"/>
    <w:rsid w:val="005542EB"/>
    <w:rsid w:val="005828FB"/>
    <w:rsid w:val="005A335B"/>
    <w:rsid w:val="005E42E6"/>
    <w:rsid w:val="005F3A3C"/>
    <w:rsid w:val="005F604D"/>
    <w:rsid w:val="00603C20"/>
    <w:rsid w:val="00643A08"/>
    <w:rsid w:val="006444AE"/>
    <w:rsid w:val="00650168"/>
    <w:rsid w:val="00666888"/>
    <w:rsid w:val="00675AB4"/>
    <w:rsid w:val="006918F6"/>
    <w:rsid w:val="006924E4"/>
    <w:rsid w:val="006B5174"/>
    <w:rsid w:val="006C2AEA"/>
    <w:rsid w:val="006D6B1B"/>
    <w:rsid w:val="006E1D96"/>
    <w:rsid w:val="006F0BE2"/>
    <w:rsid w:val="00736C5E"/>
    <w:rsid w:val="007C2287"/>
    <w:rsid w:val="008056FC"/>
    <w:rsid w:val="00837B3A"/>
    <w:rsid w:val="00855FA5"/>
    <w:rsid w:val="0085650F"/>
    <w:rsid w:val="00865F88"/>
    <w:rsid w:val="008811E1"/>
    <w:rsid w:val="008F6384"/>
    <w:rsid w:val="009158E6"/>
    <w:rsid w:val="00967190"/>
    <w:rsid w:val="00974B8F"/>
    <w:rsid w:val="009A70DC"/>
    <w:rsid w:val="009E45F7"/>
    <w:rsid w:val="00A13F74"/>
    <w:rsid w:val="00A245AC"/>
    <w:rsid w:val="00A37A87"/>
    <w:rsid w:val="00A4743F"/>
    <w:rsid w:val="00AD7127"/>
    <w:rsid w:val="00AE30EE"/>
    <w:rsid w:val="00B139AD"/>
    <w:rsid w:val="00B272CA"/>
    <w:rsid w:val="00B36DFB"/>
    <w:rsid w:val="00B75045"/>
    <w:rsid w:val="00B81164"/>
    <w:rsid w:val="00B95695"/>
    <w:rsid w:val="00BA3E17"/>
    <w:rsid w:val="00BA5CE1"/>
    <w:rsid w:val="00BC1ACC"/>
    <w:rsid w:val="00BC2FF1"/>
    <w:rsid w:val="00BD7EB7"/>
    <w:rsid w:val="00C23A54"/>
    <w:rsid w:val="00C86346"/>
    <w:rsid w:val="00CF322B"/>
    <w:rsid w:val="00D212D3"/>
    <w:rsid w:val="00D24278"/>
    <w:rsid w:val="00D4379D"/>
    <w:rsid w:val="00D54807"/>
    <w:rsid w:val="00DC1687"/>
    <w:rsid w:val="00DC711C"/>
    <w:rsid w:val="00E040E3"/>
    <w:rsid w:val="00E04A0A"/>
    <w:rsid w:val="00E35DC2"/>
    <w:rsid w:val="00E426AE"/>
    <w:rsid w:val="00E654D7"/>
    <w:rsid w:val="00E751F8"/>
    <w:rsid w:val="00E81956"/>
    <w:rsid w:val="00E82380"/>
    <w:rsid w:val="00EF2354"/>
    <w:rsid w:val="00F36FB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E6"/>
    <w:pPr>
      <w:ind w:left="720"/>
      <w:contextualSpacing/>
    </w:pPr>
  </w:style>
  <w:style w:type="table" w:styleId="a4">
    <w:name w:val="Table Grid"/>
    <w:basedOn w:val="a1"/>
    <w:uiPriority w:val="59"/>
    <w:rsid w:val="005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D55"/>
  </w:style>
  <w:style w:type="paragraph" w:styleId="a7">
    <w:name w:val="footer"/>
    <w:basedOn w:val="a"/>
    <w:link w:val="a8"/>
    <w:uiPriority w:val="99"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D55"/>
  </w:style>
  <w:style w:type="paragraph" w:styleId="a9">
    <w:name w:val="Balloon Text"/>
    <w:basedOn w:val="a"/>
    <w:link w:val="aa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1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A54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494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No Spacing"/>
    <w:uiPriority w:val="1"/>
    <w:qFormat/>
    <w:rsid w:val="001A54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rsid w:val="001A5494"/>
    <w:rPr>
      <w:color w:val="0066CC"/>
      <w:u w:val="single"/>
    </w:rPr>
  </w:style>
  <w:style w:type="paragraph" w:customStyle="1" w:styleId="ConsPlusNormal">
    <w:name w:val="ConsPlusNormal"/>
    <w:rsid w:val="001A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771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71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7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771C9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771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2771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771C9"/>
  </w:style>
  <w:style w:type="character" w:customStyle="1" w:styleId="i-text-lowcase">
    <w:name w:val="i-text-lowcase"/>
    <w:basedOn w:val="a0"/>
    <w:rsid w:val="002771C9"/>
  </w:style>
  <w:style w:type="paragraph" w:styleId="ae">
    <w:name w:val="Normal (Web)"/>
    <w:basedOn w:val="a"/>
    <w:uiPriority w:val="99"/>
    <w:semiHidden/>
    <w:unhideWhenUsed/>
    <w:rsid w:val="002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4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D162A-B101-4DB5-891E-E073426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_ShishkinaEN</dc:creator>
  <cp:keywords/>
  <dc:description/>
  <cp:lastModifiedBy>XTreme.ws</cp:lastModifiedBy>
  <cp:revision>59</cp:revision>
  <cp:lastPrinted>2017-06-14T13:23:00Z</cp:lastPrinted>
  <dcterms:created xsi:type="dcterms:W3CDTF">2014-03-20T12:53:00Z</dcterms:created>
  <dcterms:modified xsi:type="dcterms:W3CDTF">2017-07-02T09:18:00Z</dcterms:modified>
</cp:coreProperties>
</file>