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7EAE" w14:textId="4733AA92" w:rsidR="00E2080B" w:rsidRPr="00E2080B" w:rsidRDefault="00E2080B" w:rsidP="00E2080B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E2080B">
        <w:rPr>
          <w:rFonts w:ascii="Times New Roman" w:hAnsi="Times New Roman" w:cs="Times New Roman"/>
        </w:rPr>
        <w:t xml:space="preserve">Форма 3.7 Информация об инвестиционных программах </w:t>
      </w:r>
      <w:r w:rsidRPr="00E2080B">
        <w:rPr>
          <w:rFonts w:ascii="Times New Roman" w:hAnsi="Times New Roman" w:cs="Times New Roman"/>
        </w:rPr>
        <w:t>в сфере водоотведения ЛГ МУП «УТВиВ»</w:t>
      </w:r>
      <w:r w:rsidRPr="00E2080B">
        <w:rPr>
          <w:rFonts w:ascii="Times New Roman" w:hAnsi="Times New Roman" w:cs="Times New Roman"/>
        </w:rPr>
        <w:t xml:space="preserve"> </w:t>
      </w:r>
      <w:hyperlink w:anchor="P4462">
        <w:r w:rsidRPr="00E2080B">
          <w:rPr>
            <w:rFonts w:ascii="Times New Roman" w:hAnsi="Times New Roman" w:cs="Times New Roman"/>
            <w:color w:val="0000FF"/>
          </w:rPr>
          <w:t>&lt;1&gt;</w:t>
        </w:r>
      </w:hyperlink>
    </w:p>
    <w:p w14:paraId="2E6D85F2" w14:textId="77777777" w:rsidR="00E2080B" w:rsidRPr="00E2080B" w:rsidRDefault="00E2080B" w:rsidP="00E208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168"/>
        <w:gridCol w:w="1247"/>
        <w:gridCol w:w="2781"/>
        <w:gridCol w:w="2835"/>
        <w:gridCol w:w="144"/>
        <w:gridCol w:w="3967"/>
        <w:gridCol w:w="1565"/>
      </w:tblGrid>
      <w:tr w:rsidR="00E2080B" w:rsidRPr="00E2080B" w14:paraId="607648C9" w14:textId="77777777" w:rsidTr="00E2080B">
        <w:trPr>
          <w:gridAfter w:val="1"/>
          <w:wAfter w:w="1565" w:type="dxa"/>
        </w:trPr>
        <w:tc>
          <w:tcPr>
            <w:tcW w:w="10768" w:type="dxa"/>
            <w:gridSpan w:val="5"/>
          </w:tcPr>
          <w:p w14:paraId="3AB85940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4111" w:type="dxa"/>
            <w:gridSpan w:val="2"/>
            <w:vMerge w:val="restart"/>
          </w:tcPr>
          <w:p w14:paraId="4D44B8E7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E2080B" w:rsidRPr="00E2080B" w14:paraId="096EA3D4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</w:tcPr>
          <w:p w14:paraId="34D3432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68" w:type="dxa"/>
            <w:vMerge w:val="restart"/>
          </w:tcPr>
          <w:p w14:paraId="27C4EE5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vMerge w:val="restart"/>
          </w:tcPr>
          <w:p w14:paraId="48F93788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16" w:type="dxa"/>
            <w:gridSpan w:val="2"/>
          </w:tcPr>
          <w:p w14:paraId="1BD43CC4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111" w:type="dxa"/>
            <w:gridSpan w:val="2"/>
            <w:vMerge/>
          </w:tcPr>
          <w:p w14:paraId="382BF54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69683951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748FC478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4A71223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13B2E56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14:paraId="066D9195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Инвестиционная программа в целом</w:t>
            </w:r>
          </w:p>
        </w:tc>
        <w:tc>
          <w:tcPr>
            <w:tcW w:w="2835" w:type="dxa"/>
          </w:tcPr>
          <w:p w14:paraId="3476A9D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Мероприятие </w:t>
            </w:r>
            <w:hyperlink w:anchor="P4463">
              <w:r w:rsidRPr="00E2080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111" w:type="dxa"/>
            <w:gridSpan w:val="2"/>
            <w:vMerge/>
          </w:tcPr>
          <w:p w14:paraId="475D829A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43DCF1C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E6BBD6D" w14:textId="77777777" w:rsidR="00E2080B" w:rsidRPr="00E2080B" w:rsidRDefault="00E2080B" w:rsidP="00E20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8" w:type="dxa"/>
            <w:vAlign w:val="center"/>
          </w:tcPr>
          <w:p w14:paraId="664EF91A" w14:textId="77777777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7EB759F8" w14:textId="77777777" w:rsidR="00E2080B" w:rsidRPr="00E2080B" w:rsidRDefault="00E2080B" w:rsidP="00E20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5B038524" w14:textId="49854AF8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Инвестиционная программа </w:t>
            </w:r>
            <w:r w:rsidRPr="00E2080B">
              <w:rPr>
                <w:rFonts w:ascii="Times New Roman" w:hAnsi="Times New Roman" w:cs="Times New Roman"/>
              </w:rPr>
              <w:br/>
              <w:t xml:space="preserve">ЛГ МУП «УТВиВ» </w:t>
            </w:r>
            <w:r w:rsidRPr="00E2080B">
              <w:rPr>
                <w:rFonts w:ascii="Times New Roman" w:hAnsi="Times New Roman" w:cs="Times New Roman"/>
              </w:rPr>
              <w:br/>
              <w:t xml:space="preserve">в сфере </w:t>
            </w:r>
            <w:r>
              <w:rPr>
                <w:rFonts w:ascii="Times New Roman" w:hAnsi="Times New Roman" w:cs="Times New Roman"/>
              </w:rPr>
              <w:t>водоотведения</w:t>
            </w:r>
            <w:r w:rsidRPr="00E2080B">
              <w:rPr>
                <w:rFonts w:ascii="Times New Roman" w:hAnsi="Times New Roman" w:cs="Times New Roman"/>
              </w:rPr>
              <w:t xml:space="preserve"> на 202</w:t>
            </w:r>
            <w:r>
              <w:rPr>
                <w:rFonts w:ascii="Times New Roman" w:hAnsi="Times New Roman" w:cs="Times New Roman"/>
              </w:rPr>
              <w:t>3-2025 гг.</w:t>
            </w:r>
          </w:p>
        </w:tc>
        <w:tc>
          <w:tcPr>
            <w:tcW w:w="2835" w:type="dxa"/>
            <w:vAlign w:val="center"/>
          </w:tcPr>
          <w:p w14:paraId="35C33F84" w14:textId="77777777" w:rsid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Реконструкция КНС-81;</w:t>
            </w:r>
          </w:p>
          <w:p w14:paraId="31CE456C" w14:textId="77777777" w:rsid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Реконструкция КНС-48;</w:t>
            </w:r>
          </w:p>
          <w:p w14:paraId="31178E45" w14:textId="2833D4AD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Реконструкция КНС-84.</w:t>
            </w:r>
          </w:p>
        </w:tc>
        <w:tc>
          <w:tcPr>
            <w:tcW w:w="4111" w:type="dxa"/>
            <w:gridSpan w:val="2"/>
            <w:vAlign w:val="center"/>
          </w:tcPr>
          <w:p w14:paraId="6FB9BEE3" w14:textId="77777777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7C9D501D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E34BECF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8" w:type="dxa"/>
            <w:vAlign w:val="center"/>
          </w:tcPr>
          <w:p w14:paraId="1888B84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14:paraId="50136F83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14A9D301" w14:textId="1F9F810D" w:rsidR="00E2080B" w:rsidRPr="00E2080B" w:rsidRDefault="00E2080B" w:rsidP="00E20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 г.</w:t>
            </w:r>
          </w:p>
        </w:tc>
        <w:tc>
          <w:tcPr>
            <w:tcW w:w="2835" w:type="dxa"/>
            <w:vAlign w:val="center"/>
          </w:tcPr>
          <w:p w14:paraId="52107BBE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D681292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Дата утверждения инвестиционной программы указывается в виде "ДД.ММ.ГГГГ".</w:t>
            </w:r>
          </w:p>
        </w:tc>
      </w:tr>
      <w:tr w:rsidR="00E2080B" w:rsidRPr="00E2080B" w14:paraId="0FC79555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3A176A03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68" w:type="dxa"/>
            <w:vAlign w:val="center"/>
          </w:tcPr>
          <w:p w14:paraId="2F4ACA23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14:paraId="63395A68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2A4E42BD" w14:textId="5CA93029" w:rsidR="00E2080B" w:rsidRPr="00E2080B" w:rsidRDefault="00E2080B" w:rsidP="00E20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 г.</w:t>
            </w:r>
          </w:p>
        </w:tc>
        <w:tc>
          <w:tcPr>
            <w:tcW w:w="2835" w:type="dxa"/>
            <w:vAlign w:val="center"/>
          </w:tcPr>
          <w:p w14:paraId="17632946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2332963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Дата изменения инвестиционной программы указывается (в случае наличия изменения) в виде "ДД.ММ.ГГГГ".</w:t>
            </w:r>
          </w:p>
        </w:tc>
      </w:tr>
      <w:tr w:rsidR="00E2080B" w:rsidRPr="00E2080B" w14:paraId="0B3582B3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76B89399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8" w:type="dxa"/>
            <w:vMerge w:val="restart"/>
            <w:vAlign w:val="center"/>
          </w:tcPr>
          <w:p w14:paraId="22035DDA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14:paraId="7634450A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Merge w:val="restart"/>
            <w:vAlign w:val="center"/>
          </w:tcPr>
          <w:p w14:paraId="0502AAB3" w14:textId="77777777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Уменьшение удельных затрат (повышение коэффициент полезного действия)</w:t>
            </w:r>
          </w:p>
          <w:p w14:paraId="525B5670" w14:textId="77777777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Снижение аварийности;</w:t>
            </w:r>
          </w:p>
          <w:p w14:paraId="4A307BB7" w14:textId="150FF67C" w:rsidR="00E2080B" w:rsidRPr="00E2080B" w:rsidRDefault="00E2080B" w:rsidP="00E2080B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Прочее</w:t>
            </w:r>
          </w:p>
          <w:p w14:paraId="4E499076" w14:textId="44AA0ED5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737D435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33D4F130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Цель инвестиционной программы определяется из перечня:</w:t>
            </w:r>
          </w:p>
        </w:tc>
      </w:tr>
      <w:tr w:rsidR="00E2080B" w:rsidRPr="00E2080B" w14:paraId="711D2F3D" w14:textId="77777777" w:rsidTr="00E2080B">
        <w:tblPrEx>
          <w:tblBorders>
            <w:insideH w:val="nil"/>
          </w:tblBorders>
        </w:tblPrEx>
        <w:trPr>
          <w:gridAfter w:val="1"/>
          <w:wAfter w:w="1565" w:type="dxa"/>
        </w:trPr>
        <w:tc>
          <w:tcPr>
            <w:tcW w:w="737" w:type="dxa"/>
            <w:vMerge/>
          </w:tcPr>
          <w:p w14:paraId="1EE3D2B7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2517671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DDB7298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36C7E765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E04CDAE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14:paraId="09536AB3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Автоматизация (с уменьшением штата);</w:t>
            </w:r>
          </w:p>
          <w:p w14:paraId="60310A60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Уменьшение удельных затрат (повышение коэффициента полезного действия);</w:t>
            </w:r>
          </w:p>
          <w:p w14:paraId="5467EB4D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Уменьшение издержек на производство;</w:t>
            </w:r>
          </w:p>
          <w:p w14:paraId="31BACE6D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Снижение аварийности;</w:t>
            </w:r>
          </w:p>
          <w:p w14:paraId="668E0330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E2080B" w:rsidRPr="00E2080B" w14:paraId="236604D6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07AA1918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239170C8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1DA071F0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2F3FD064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3E2A5BC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7A0EC344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Возможен выбор нескольких пунктов.</w:t>
            </w:r>
          </w:p>
        </w:tc>
      </w:tr>
      <w:tr w:rsidR="00E2080B" w:rsidRPr="00E2080B" w14:paraId="4A6639E6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1BD44668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68" w:type="dxa"/>
            <w:vAlign w:val="center"/>
          </w:tcPr>
          <w:p w14:paraId="399DD44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14:paraId="76E49E99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3BA53D62" w14:textId="47D2B735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строительства и жилищно-коммунального комплекса ХМАО-Югры</w:t>
            </w:r>
          </w:p>
        </w:tc>
        <w:tc>
          <w:tcPr>
            <w:tcW w:w="2835" w:type="dxa"/>
            <w:vAlign w:val="center"/>
          </w:tcPr>
          <w:p w14:paraId="4D309E5C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D380D61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уполномоченный в соответствии с законодательством Российской Федерации орган власти, утвердивший инвестиционную программу.</w:t>
            </w:r>
          </w:p>
        </w:tc>
      </w:tr>
      <w:tr w:rsidR="00E2080B" w:rsidRPr="00E2080B" w14:paraId="6DF21EE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EC80977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8" w:type="dxa"/>
            <w:vAlign w:val="center"/>
          </w:tcPr>
          <w:p w14:paraId="6B1FFD0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14:paraId="453C18B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2D8C1C0A" w14:textId="5492C0F1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г.п. Лянтор</w:t>
            </w:r>
          </w:p>
        </w:tc>
        <w:tc>
          <w:tcPr>
            <w:tcW w:w="2835" w:type="dxa"/>
            <w:vAlign w:val="center"/>
          </w:tcPr>
          <w:p w14:paraId="731C6806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3CF9775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5F84D615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7C991F25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4145"/>
            <w:bookmarkEnd w:id="0"/>
            <w:r w:rsidRPr="00E208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8" w:type="dxa"/>
            <w:vAlign w:val="center"/>
          </w:tcPr>
          <w:p w14:paraId="194CBF5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Срок начала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3055FC12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6DB41B99" w14:textId="23578516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 г.</w:t>
            </w:r>
          </w:p>
        </w:tc>
        <w:tc>
          <w:tcPr>
            <w:tcW w:w="2835" w:type="dxa"/>
            <w:vAlign w:val="center"/>
          </w:tcPr>
          <w:p w14:paraId="3193AD5A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96E1769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Срок начала реализации инвестиционной программы/мероприятия указывается в виде "ДД.ММ.ГГГГ".</w:t>
            </w:r>
          </w:p>
        </w:tc>
      </w:tr>
      <w:tr w:rsidR="00E2080B" w:rsidRPr="00E2080B" w14:paraId="4D3A36AF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615D3A7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4151"/>
            <w:bookmarkEnd w:id="1"/>
            <w:r w:rsidRPr="00E208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8" w:type="dxa"/>
            <w:vAlign w:val="center"/>
          </w:tcPr>
          <w:p w14:paraId="0E654FFD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14:paraId="5FBA57BA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0AC46AF7" w14:textId="1D3E57EA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31.12.2025 г.</w:t>
            </w:r>
          </w:p>
        </w:tc>
        <w:tc>
          <w:tcPr>
            <w:tcW w:w="2835" w:type="dxa"/>
            <w:vAlign w:val="center"/>
          </w:tcPr>
          <w:p w14:paraId="2C484AE4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C6DD967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Срок окончания реализации инвестиционной программы/мероприятия указывается в виде "ДД.ММ.ГГГГ".</w:t>
            </w:r>
          </w:p>
        </w:tc>
      </w:tr>
      <w:tr w:rsidR="00E2080B" w:rsidRPr="00E2080B" w14:paraId="6315FBE7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D50B190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8" w:type="dxa"/>
            <w:vAlign w:val="center"/>
          </w:tcPr>
          <w:p w14:paraId="2BB8C0E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14:paraId="69CDEEE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1C522314" w14:textId="78367D53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59 554,69</w:t>
            </w:r>
          </w:p>
        </w:tc>
        <w:tc>
          <w:tcPr>
            <w:tcW w:w="2835" w:type="dxa"/>
            <w:vAlign w:val="center"/>
          </w:tcPr>
          <w:p w14:paraId="16187AFA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43291F3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суммарная потребность в финансовых средствах, необходимых для реализации инвестиционной программы, по всем источникам финансирования.</w:t>
            </w:r>
          </w:p>
        </w:tc>
      </w:tr>
      <w:tr w:rsidR="00E2080B" w:rsidRPr="00E2080B" w14:paraId="55F67BDE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5D6DCAF2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68" w:type="dxa"/>
            <w:vMerge w:val="restart"/>
            <w:vAlign w:val="center"/>
          </w:tcPr>
          <w:p w14:paraId="580F93A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14:paraId="68A17E62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Merge w:val="restart"/>
            <w:vAlign w:val="center"/>
          </w:tcPr>
          <w:p w14:paraId="71FA0BD2" w14:textId="3EB85410" w:rsidR="00E2080B" w:rsidRDefault="00AA4B89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– 19 710,82;</w:t>
            </w:r>
          </w:p>
          <w:p w14:paraId="4892D8F9" w14:textId="4FB10522" w:rsidR="00AA4B89" w:rsidRDefault="00AA4B89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20 715,00;</w:t>
            </w:r>
          </w:p>
          <w:p w14:paraId="167A5F54" w14:textId="52636193" w:rsidR="00AA4B89" w:rsidRPr="00E2080B" w:rsidRDefault="00AA4B89" w:rsidP="00705B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19 128,87;</w:t>
            </w:r>
          </w:p>
        </w:tc>
        <w:tc>
          <w:tcPr>
            <w:tcW w:w="2835" w:type="dxa"/>
            <w:vMerge w:val="restart"/>
            <w:vAlign w:val="center"/>
          </w:tcPr>
          <w:p w14:paraId="6FA7D84E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15220A6C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Год реализации инвестиционной программы/мероприятия должен содержаться в сроке реализации инвестиционной программы, определенном в </w:t>
            </w:r>
            <w:hyperlink w:anchor="P4145">
              <w:r w:rsidRPr="00E2080B">
                <w:rPr>
                  <w:rFonts w:ascii="Times New Roman" w:hAnsi="Times New Roman" w:cs="Times New Roman"/>
                  <w:color w:val="0000FF"/>
                </w:rPr>
                <w:t>пунктах 6</w:t>
              </w:r>
            </w:hyperlink>
            <w:r w:rsidRPr="00E2080B">
              <w:rPr>
                <w:rFonts w:ascii="Times New Roman" w:hAnsi="Times New Roman" w:cs="Times New Roman"/>
              </w:rPr>
              <w:t xml:space="preserve"> и </w:t>
            </w:r>
            <w:hyperlink w:anchor="P4151">
              <w:r w:rsidRPr="00E2080B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E2080B">
              <w:rPr>
                <w:rFonts w:ascii="Times New Roman" w:hAnsi="Times New Roman" w:cs="Times New Roman"/>
              </w:rPr>
              <w:t xml:space="preserve"> данной формы.</w:t>
            </w:r>
          </w:p>
        </w:tc>
      </w:tr>
      <w:tr w:rsidR="00E2080B" w:rsidRPr="00E2080B" w14:paraId="6A41E8CE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6BFADB0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1B24EAD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0810B4F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719B7B9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4E20C6D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1F03A79D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В случае реализации инвестиционной программы/мероприятия в течение </w:t>
            </w:r>
            <w:r w:rsidRPr="00E2080B">
              <w:rPr>
                <w:rFonts w:ascii="Times New Roman" w:hAnsi="Times New Roman" w:cs="Times New Roman"/>
              </w:rPr>
              <w:lastRenderedPageBreak/>
              <w:t>нескольких лет информация по каждому году указывается в отдельных строках.</w:t>
            </w:r>
          </w:p>
        </w:tc>
      </w:tr>
      <w:tr w:rsidR="00E2080B" w:rsidRPr="00E2080B" w14:paraId="65690E74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7D8D1E9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8.1.1</w:t>
            </w:r>
          </w:p>
        </w:tc>
        <w:tc>
          <w:tcPr>
            <w:tcW w:w="3168" w:type="dxa"/>
            <w:vMerge w:val="restart"/>
            <w:vAlign w:val="center"/>
          </w:tcPr>
          <w:p w14:paraId="29DAAAEC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14:paraId="44DBD828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Merge w:val="restart"/>
            <w:vAlign w:val="center"/>
          </w:tcPr>
          <w:p w14:paraId="3ACFD23C" w14:textId="77777777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г.:</w:t>
            </w:r>
          </w:p>
          <w:p w14:paraId="0BEFE6C7" w14:textId="49FB05B0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4B5">
              <w:rPr>
                <w:rFonts w:ascii="Times New Roman" w:hAnsi="Times New Roman" w:cs="Times New Roman"/>
              </w:rPr>
              <w:t>Амортизация</w:t>
            </w:r>
            <w:r>
              <w:rPr>
                <w:rFonts w:ascii="Times New Roman" w:hAnsi="Times New Roman" w:cs="Times New Roman"/>
              </w:rPr>
              <w:t xml:space="preserve"> – 5 435,74</w:t>
            </w:r>
            <w:r w:rsidRPr="00E254B5">
              <w:rPr>
                <w:rFonts w:ascii="Times New Roman" w:hAnsi="Times New Roman" w:cs="Times New Roman"/>
              </w:rPr>
              <w:t>;</w:t>
            </w:r>
          </w:p>
          <w:p w14:paraId="0D7528AD" w14:textId="06862EBD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192476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E254B5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E254B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г.п. Лянтор</w:t>
            </w:r>
            <w:r>
              <w:rPr>
                <w:rFonts w:ascii="Times New Roman" w:hAnsi="Times New Roman" w:cs="Times New Roman"/>
              </w:rPr>
              <w:t xml:space="preserve"> – 14 275,08;</w:t>
            </w:r>
          </w:p>
          <w:p w14:paraId="21053628" w14:textId="77777777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6137D1EA" w14:textId="63EB506D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г.: </w:t>
            </w:r>
          </w:p>
          <w:p w14:paraId="62A63A28" w14:textId="1A5E81A6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4B5">
              <w:rPr>
                <w:rFonts w:ascii="Times New Roman" w:hAnsi="Times New Roman" w:cs="Times New Roman"/>
              </w:rPr>
              <w:t>Амортизация</w:t>
            </w:r>
            <w:r>
              <w:rPr>
                <w:rFonts w:ascii="Times New Roman" w:hAnsi="Times New Roman" w:cs="Times New Roman"/>
              </w:rPr>
              <w:t xml:space="preserve"> – 5 018,43</w:t>
            </w:r>
            <w:r w:rsidRPr="00E254B5">
              <w:rPr>
                <w:rFonts w:ascii="Times New Roman" w:hAnsi="Times New Roman" w:cs="Times New Roman"/>
              </w:rPr>
              <w:t>;</w:t>
            </w:r>
          </w:p>
          <w:p w14:paraId="1E11EB0C" w14:textId="57D7A29C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192476">
              <w:rPr>
                <w:rFonts w:ascii="Times New Roman" w:hAnsi="Times New Roman" w:cs="Times New Roman"/>
                <w:color w:val="FFFFFF" w:themeColor="background1"/>
              </w:rPr>
              <w:t>.</w:t>
            </w:r>
            <w:r w:rsidRPr="00E254B5">
              <w:rPr>
                <w:rFonts w:ascii="Times New Roman" w:hAnsi="Times New Roman" w:cs="Times New Roman"/>
              </w:rPr>
              <w:t>Бюджет</w:t>
            </w:r>
            <w:proofErr w:type="gramEnd"/>
            <w:r w:rsidRPr="00E254B5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г.п. Лянтор</w:t>
            </w:r>
            <w:r>
              <w:rPr>
                <w:rFonts w:ascii="Times New Roman" w:hAnsi="Times New Roman" w:cs="Times New Roman"/>
              </w:rPr>
              <w:t xml:space="preserve"> – 15 696,57.</w:t>
            </w:r>
          </w:p>
          <w:p w14:paraId="32D5812E" w14:textId="77777777" w:rsidR="00AA4B89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53C661C" w14:textId="01525B6A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г.:</w:t>
            </w:r>
          </w:p>
          <w:p w14:paraId="3072EF05" w14:textId="07924632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54B5">
              <w:rPr>
                <w:rFonts w:ascii="Times New Roman" w:hAnsi="Times New Roman" w:cs="Times New Roman"/>
              </w:rPr>
              <w:t>Амортизация</w:t>
            </w:r>
            <w:r>
              <w:rPr>
                <w:rFonts w:ascii="Times New Roman" w:hAnsi="Times New Roman" w:cs="Times New Roman"/>
              </w:rPr>
              <w:t xml:space="preserve"> – 4 197,48</w:t>
            </w:r>
            <w:r w:rsidRPr="00E254B5">
              <w:rPr>
                <w:rFonts w:ascii="Times New Roman" w:hAnsi="Times New Roman" w:cs="Times New Roman"/>
              </w:rPr>
              <w:t>;</w:t>
            </w:r>
          </w:p>
          <w:p w14:paraId="44486D7B" w14:textId="0FD235CC" w:rsidR="00AA4B89" w:rsidRPr="00E254B5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E254B5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4B5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г.п. Лянтор</w:t>
            </w:r>
            <w:r>
              <w:rPr>
                <w:rFonts w:ascii="Times New Roman" w:hAnsi="Times New Roman" w:cs="Times New Roman"/>
              </w:rPr>
              <w:t xml:space="preserve"> – 14 931,39;</w:t>
            </w:r>
          </w:p>
          <w:p w14:paraId="410047C1" w14:textId="3215DDEF" w:rsidR="00E2080B" w:rsidRPr="00E2080B" w:rsidRDefault="00E2080B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2CD8D0E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62A93909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Вид источника финансирования определяется из перечня:</w:t>
            </w:r>
          </w:p>
          <w:p w14:paraId="10FDFE24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Кредиты банков;</w:t>
            </w:r>
          </w:p>
          <w:p w14:paraId="7B0B65D2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Кредиты иностранных банков;</w:t>
            </w:r>
          </w:p>
          <w:p w14:paraId="7F4E12B6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Заемные средства других организаций;</w:t>
            </w:r>
          </w:p>
          <w:p w14:paraId="7130BFD5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Федеральный бюджет;</w:t>
            </w:r>
          </w:p>
          <w:p w14:paraId="763C47FC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Бюджет субъекта Российской Федерации;</w:t>
            </w:r>
          </w:p>
          <w:p w14:paraId="01A28743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Бюджет муниципального образования;</w:t>
            </w:r>
          </w:p>
          <w:p w14:paraId="532BBA6E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Средства внебюджетных фондов;</w:t>
            </w:r>
          </w:p>
          <w:p w14:paraId="4F9BE46E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Прибыль, направленная на инвестиции;</w:t>
            </w:r>
          </w:p>
          <w:p w14:paraId="2A97266E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Амортизация;</w:t>
            </w:r>
          </w:p>
          <w:p w14:paraId="03AA14F8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Инвестиционная надбавка к тарифу;</w:t>
            </w:r>
          </w:p>
          <w:p w14:paraId="2EF31AC1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Плата за подключение (технологическое присоединение);</w:t>
            </w:r>
          </w:p>
          <w:p w14:paraId="3F561B7B" w14:textId="77777777" w:rsidR="00E2080B" w:rsidRPr="00E2080B" w:rsidRDefault="00E2080B" w:rsidP="00705BC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Прочие средства.</w:t>
            </w:r>
          </w:p>
        </w:tc>
      </w:tr>
      <w:tr w:rsidR="00E2080B" w:rsidRPr="00E2080B" w14:paraId="5868B9B4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0A5C710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767E65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7FB78B0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5551A172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37AB8461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4A0261A4" w14:textId="77777777" w:rsidR="00E2080B" w:rsidRPr="00E2080B" w:rsidRDefault="00E2080B" w:rsidP="00705B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E2080B" w:rsidRPr="00E2080B" w14:paraId="7E616362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4A90229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8" w:type="dxa"/>
            <w:vAlign w:val="center"/>
          </w:tcPr>
          <w:p w14:paraId="22C4BB95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14:paraId="705D110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3D641C54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449F9F0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3AA59C13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080B" w:rsidRPr="00E2080B" w14:paraId="45964D98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792EA8A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168" w:type="dxa"/>
            <w:vAlign w:val="center"/>
          </w:tcPr>
          <w:p w14:paraId="0E09DB47" w14:textId="77777777" w:rsidR="00E2080B" w:rsidRPr="00E2080B" w:rsidRDefault="00E2080B" w:rsidP="00705BC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14:paraId="2B2DF1F6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1CA82291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7942D0FD" w14:textId="77777777" w:rsidR="00E2080B" w:rsidRPr="00E2080B" w:rsidRDefault="00E2080B" w:rsidP="00705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3588295" w14:textId="77777777" w:rsidR="00E2080B" w:rsidRPr="00E2080B" w:rsidRDefault="00E2080B" w:rsidP="00705B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6614E1B5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322B944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3168" w:type="dxa"/>
            <w:vAlign w:val="center"/>
          </w:tcPr>
          <w:p w14:paraId="4CE4AD14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7BD0BC1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781" w:type="dxa"/>
            <w:vAlign w:val="center"/>
          </w:tcPr>
          <w:p w14:paraId="11CBD649" w14:textId="11574D7B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3E8569B" w14:textId="5D44262C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34F58F8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52792DED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A23BEC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3168" w:type="dxa"/>
            <w:vAlign w:val="center"/>
          </w:tcPr>
          <w:p w14:paraId="585A08CB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1110384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781" w:type="dxa"/>
            <w:vAlign w:val="center"/>
          </w:tcPr>
          <w:p w14:paraId="364CB2AC" w14:textId="2AF1A136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76F3C03" w14:textId="12C255F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15E1C87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6EFFF25C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DE3B07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168" w:type="dxa"/>
            <w:vAlign w:val="center"/>
          </w:tcPr>
          <w:p w14:paraId="72F6B1FB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- перебои в снабжении </w:t>
            </w:r>
            <w:r w:rsidRPr="00E2080B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tcW w:w="1247" w:type="dxa"/>
            <w:vAlign w:val="center"/>
          </w:tcPr>
          <w:p w14:paraId="7D16CCB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2781" w:type="dxa"/>
            <w:vAlign w:val="center"/>
          </w:tcPr>
          <w:p w14:paraId="6EB85CEC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1D1BED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693611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4F163893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C01B92B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3168" w:type="dxa"/>
            <w:vAlign w:val="center"/>
          </w:tcPr>
          <w:p w14:paraId="1929894E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985315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80B">
              <w:rPr>
                <w:rFonts w:ascii="Times New Roman" w:hAnsi="Times New Roman" w:cs="Times New Roman"/>
              </w:rPr>
              <w:t>час./</w:t>
            </w:r>
            <w:proofErr w:type="gramEnd"/>
            <w:r w:rsidRPr="00E208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81" w:type="dxa"/>
            <w:vAlign w:val="center"/>
          </w:tcPr>
          <w:p w14:paraId="35C3367E" w14:textId="52638CC9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D0E4FB9" w14:textId="501CD90E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9153EC7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AA4B89" w:rsidRPr="00E2080B" w14:paraId="71177FFC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228548E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3168" w:type="dxa"/>
            <w:vAlign w:val="center"/>
          </w:tcPr>
          <w:p w14:paraId="6E4A962A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3E6FB7B4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80B">
              <w:rPr>
                <w:rFonts w:ascii="Times New Roman" w:hAnsi="Times New Roman" w:cs="Times New Roman"/>
              </w:rPr>
              <w:t>час./</w:t>
            </w:r>
            <w:proofErr w:type="gramEnd"/>
            <w:r w:rsidRPr="00E208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81" w:type="dxa"/>
            <w:vAlign w:val="center"/>
          </w:tcPr>
          <w:p w14:paraId="5EE74456" w14:textId="028BA15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6935902D" w14:textId="41B8EA9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6E8EEA1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отношения суммы произведений продолжительности отключений и количества пострадавших потребителей от каждого из этих отключений к количеству потребителей, проживающих в домах, в которых проходили отключения в отчетном периоде.</w:t>
            </w:r>
          </w:p>
        </w:tc>
      </w:tr>
      <w:tr w:rsidR="00AA4B89" w:rsidRPr="00E2080B" w14:paraId="0AB8C023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2D95DD2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3168" w:type="dxa"/>
            <w:vAlign w:val="center"/>
          </w:tcPr>
          <w:p w14:paraId="6952360C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14:paraId="11F0677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4EBF0D4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26D926C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096F81A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011DA429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CAFA52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9.3.1</w:t>
            </w:r>
          </w:p>
        </w:tc>
        <w:tc>
          <w:tcPr>
            <w:tcW w:w="3168" w:type="dxa"/>
            <w:vAlign w:val="center"/>
          </w:tcPr>
          <w:p w14:paraId="295FA9FA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5608A95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80B">
              <w:rPr>
                <w:rFonts w:ascii="Times New Roman" w:hAnsi="Times New Roman" w:cs="Times New Roman"/>
              </w:rPr>
              <w:t>час./</w:t>
            </w:r>
            <w:proofErr w:type="gramEnd"/>
            <w:r w:rsidRPr="00E2080B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781" w:type="dxa"/>
            <w:vAlign w:val="center"/>
          </w:tcPr>
          <w:p w14:paraId="25567B47" w14:textId="5EBB72DA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1C41D80" w14:textId="5831F6E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BAC6EA5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AA4B89" w:rsidRPr="00E2080B" w14:paraId="40721EB2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92F78C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3168" w:type="dxa"/>
            <w:vAlign w:val="center"/>
          </w:tcPr>
          <w:p w14:paraId="5D3A74B7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269C7BC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час/день</w:t>
            </w:r>
          </w:p>
        </w:tc>
        <w:tc>
          <w:tcPr>
            <w:tcW w:w="2781" w:type="dxa"/>
            <w:vAlign w:val="center"/>
          </w:tcPr>
          <w:p w14:paraId="5C455F54" w14:textId="22304D84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6C66F1C7" w14:textId="321A805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4565E72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отношения количества часов предоставления услуг к количеству календарных дней в отчетном периоде.</w:t>
            </w:r>
          </w:p>
        </w:tc>
      </w:tr>
      <w:tr w:rsidR="00AA4B89" w:rsidRPr="00E2080B" w14:paraId="59B2EE6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75105FF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3168" w:type="dxa"/>
            <w:vAlign w:val="center"/>
          </w:tcPr>
          <w:p w14:paraId="103F5823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14:paraId="6924E77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47D1B02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25EB64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683CF4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6D78D003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07157B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9.4.1</w:t>
            </w:r>
          </w:p>
        </w:tc>
        <w:tc>
          <w:tcPr>
            <w:tcW w:w="3168" w:type="dxa"/>
            <w:vAlign w:val="center"/>
          </w:tcPr>
          <w:p w14:paraId="573FB178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41883132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20D41485" w14:textId="35A214F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324057E" w14:textId="260B1F8C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7F357B7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AA4B89" w:rsidRPr="00E2080B" w14:paraId="5CECE320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ED0ED5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9.4.2</w:t>
            </w:r>
          </w:p>
        </w:tc>
        <w:tc>
          <w:tcPr>
            <w:tcW w:w="3168" w:type="dxa"/>
            <w:vAlign w:val="center"/>
          </w:tcPr>
          <w:p w14:paraId="402DEBF6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3CC20F8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7BDAEC6F" w14:textId="02C432B3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8AD4D39" w14:textId="3BD9AB5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4B783097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доли потерь и неучтенного потребления воды в общем объеме воды, поданной в водопроводную сеть в отчетном периоде.</w:t>
            </w:r>
          </w:p>
        </w:tc>
      </w:tr>
      <w:tr w:rsidR="00AA4B89" w:rsidRPr="00E2080B" w14:paraId="539D22C6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6D22D6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3168" w:type="dxa"/>
            <w:vAlign w:val="center"/>
          </w:tcPr>
          <w:p w14:paraId="482475AD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14:paraId="39C33C9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11F88FC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7AF8E3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74F0C406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65E7FCFC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E4BE4D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9.5.1</w:t>
            </w:r>
          </w:p>
        </w:tc>
        <w:tc>
          <w:tcPr>
            <w:tcW w:w="3168" w:type="dxa"/>
            <w:vAlign w:val="center"/>
          </w:tcPr>
          <w:p w14:paraId="5097D172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B4AD01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301ED03D" w14:textId="4D253E23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92776A0" w14:textId="28CD907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69FE9005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28DD766D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FE1425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9.5.2</w:t>
            </w:r>
          </w:p>
        </w:tc>
        <w:tc>
          <w:tcPr>
            <w:tcW w:w="3168" w:type="dxa"/>
            <w:vAlign w:val="center"/>
          </w:tcPr>
          <w:p w14:paraId="4FBAC192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AA0E032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1" w:type="dxa"/>
            <w:vAlign w:val="center"/>
          </w:tcPr>
          <w:p w14:paraId="18C5B60F" w14:textId="39D94DF2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73E61365" w14:textId="6090174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C830180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7ADB18C0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314EEC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3168" w:type="dxa"/>
            <w:vAlign w:val="center"/>
          </w:tcPr>
          <w:p w14:paraId="6519A840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численность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14:paraId="24589C8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81" w:type="dxa"/>
            <w:vAlign w:val="center"/>
          </w:tcPr>
          <w:p w14:paraId="7679DBD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BF4413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476C11C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342F263F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25165D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9.6.1</w:t>
            </w:r>
          </w:p>
        </w:tc>
        <w:tc>
          <w:tcPr>
            <w:tcW w:w="3168" w:type="dxa"/>
            <w:vAlign w:val="center"/>
          </w:tcPr>
          <w:p w14:paraId="47BC3508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1A4B448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81" w:type="dxa"/>
            <w:vAlign w:val="center"/>
          </w:tcPr>
          <w:p w14:paraId="5490D9F7" w14:textId="0670960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406BA49" w14:textId="2838524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1256F64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AA4B89" w:rsidRPr="00E2080B" w14:paraId="38A25ACE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FDB0D5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9.6.2</w:t>
            </w:r>
          </w:p>
        </w:tc>
        <w:tc>
          <w:tcPr>
            <w:tcW w:w="3168" w:type="dxa"/>
            <w:vAlign w:val="center"/>
          </w:tcPr>
          <w:p w14:paraId="619B7CE6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2513698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781" w:type="dxa"/>
            <w:vAlign w:val="center"/>
          </w:tcPr>
          <w:p w14:paraId="74C46869" w14:textId="2F399C6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DE67477" w14:textId="5030D07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7D0EB77E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численности населения, проживающего в многоквартирных и жилых домах, подключенных к системе водоотведения в отчетном периоде.</w:t>
            </w:r>
          </w:p>
        </w:tc>
      </w:tr>
      <w:tr w:rsidR="00AA4B89" w:rsidRPr="00E2080B" w14:paraId="19A244A9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7825864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3168" w:type="dxa"/>
            <w:vAlign w:val="center"/>
          </w:tcPr>
          <w:p w14:paraId="6E85E013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удельное водопотребление</w:t>
            </w:r>
          </w:p>
        </w:tc>
        <w:tc>
          <w:tcPr>
            <w:tcW w:w="1247" w:type="dxa"/>
            <w:vAlign w:val="center"/>
          </w:tcPr>
          <w:p w14:paraId="20F21A6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2781" w:type="dxa"/>
            <w:vAlign w:val="center"/>
          </w:tcPr>
          <w:p w14:paraId="02EB0795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D8E9AC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32D467E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78AF5098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130CF0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9.7.1</w:t>
            </w:r>
          </w:p>
        </w:tc>
        <w:tc>
          <w:tcPr>
            <w:tcW w:w="3168" w:type="dxa"/>
            <w:vAlign w:val="center"/>
          </w:tcPr>
          <w:p w14:paraId="48830BE5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66C2D8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2781" w:type="dxa"/>
            <w:vAlign w:val="center"/>
          </w:tcPr>
          <w:p w14:paraId="5F1C6BF6" w14:textId="75C586A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6066B23A" w14:textId="35CA905A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ED0508E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Указывается фактическое значение </w:t>
            </w:r>
            <w:r w:rsidRPr="00E2080B">
              <w:rPr>
                <w:rFonts w:ascii="Times New Roman" w:hAnsi="Times New Roman" w:cs="Times New Roman"/>
              </w:rPr>
              <w:lastRenderedPageBreak/>
              <w:t>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AA4B89" w:rsidRPr="00E2080B" w14:paraId="0CF63B8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78B3BE7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9.7.2</w:t>
            </w:r>
          </w:p>
        </w:tc>
        <w:tc>
          <w:tcPr>
            <w:tcW w:w="3168" w:type="dxa"/>
            <w:vAlign w:val="center"/>
          </w:tcPr>
          <w:p w14:paraId="229EE720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45156EE5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куб. м/чел.</w:t>
            </w:r>
          </w:p>
        </w:tc>
        <w:tc>
          <w:tcPr>
            <w:tcW w:w="2781" w:type="dxa"/>
            <w:vAlign w:val="center"/>
          </w:tcPr>
          <w:p w14:paraId="624C30D7" w14:textId="417CB014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FFA864B" w14:textId="677BC9ED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68FEAB15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объема потребления воды в расчете на одного человека, получающего услуги организации в отчетном периоде.</w:t>
            </w:r>
          </w:p>
        </w:tc>
      </w:tr>
      <w:tr w:rsidR="00AA4B89" w:rsidRPr="00E2080B" w14:paraId="1549CB6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D57011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3168" w:type="dxa"/>
            <w:vAlign w:val="center"/>
          </w:tcPr>
          <w:p w14:paraId="6DD18EAB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удельный расход электроэнергии</w:t>
            </w:r>
          </w:p>
        </w:tc>
        <w:tc>
          <w:tcPr>
            <w:tcW w:w="1247" w:type="dxa"/>
            <w:vAlign w:val="center"/>
          </w:tcPr>
          <w:p w14:paraId="1B5B229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80B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E2080B">
              <w:rPr>
                <w:rFonts w:ascii="Times New Roman" w:hAnsi="Times New Roman" w:cs="Times New Roman"/>
              </w:rPr>
              <w:t>/куб. м</w:t>
            </w:r>
          </w:p>
        </w:tc>
        <w:tc>
          <w:tcPr>
            <w:tcW w:w="2781" w:type="dxa"/>
            <w:vAlign w:val="center"/>
          </w:tcPr>
          <w:p w14:paraId="124BE1D7" w14:textId="18414FB1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423B1CD" w14:textId="1C9AF65F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6868BDE4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7562675E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B0D777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9.8.1</w:t>
            </w:r>
          </w:p>
        </w:tc>
        <w:tc>
          <w:tcPr>
            <w:tcW w:w="3168" w:type="dxa"/>
            <w:vAlign w:val="center"/>
          </w:tcPr>
          <w:p w14:paraId="5EAC5DBA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1594987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80B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E2080B">
              <w:rPr>
                <w:rFonts w:ascii="Times New Roman" w:hAnsi="Times New Roman" w:cs="Times New Roman"/>
              </w:rPr>
              <w:t>/куб. м</w:t>
            </w:r>
          </w:p>
        </w:tc>
        <w:tc>
          <w:tcPr>
            <w:tcW w:w="2781" w:type="dxa"/>
            <w:vAlign w:val="center"/>
          </w:tcPr>
          <w:p w14:paraId="00A8E1CC" w14:textId="6C169BCC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835" w:type="dxa"/>
            <w:vAlign w:val="center"/>
          </w:tcPr>
          <w:p w14:paraId="44E23D44" w14:textId="21A31C16" w:rsidR="00AA4B89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Реконструкция КНС-81</w:t>
            </w:r>
            <w:r>
              <w:rPr>
                <w:rFonts w:ascii="Times New Roman" w:hAnsi="Times New Roman" w:cs="Times New Roman"/>
              </w:rPr>
              <w:t>- 0,14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6552B27" w14:textId="5DEAFB52" w:rsidR="00AA4B89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Реконструкция КНС-48</w:t>
            </w:r>
            <w:r>
              <w:rPr>
                <w:rFonts w:ascii="Times New Roman" w:hAnsi="Times New Roman" w:cs="Times New Roman"/>
              </w:rPr>
              <w:t>- 0,27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9EB122B" w14:textId="4C17244F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Реконструкция КНС-84</w:t>
            </w:r>
            <w:r>
              <w:rPr>
                <w:rFonts w:ascii="Times New Roman" w:hAnsi="Times New Roman" w:cs="Times New Roman"/>
              </w:rPr>
              <w:t xml:space="preserve"> – 0,20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14:paraId="7A24EB43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расхода электроэнергии на производство и поставку в отчетном периоде.</w:t>
            </w:r>
          </w:p>
        </w:tc>
      </w:tr>
      <w:tr w:rsidR="00AA4B89" w:rsidRPr="00E2080B" w14:paraId="23505F8D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B246F1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9.8.2</w:t>
            </w:r>
          </w:p>
        </w:tc>
        <w:tc>
          <w:tcPr>
            <w:tcW w:w="3168" w:type="dxa"/>
            <w:vAlign w:val="center"/>
          </w:tcPr>
          <w:p w14:paraId="1FC5CB00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209811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080B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E2080B">
              <w:rPr>
                <w:rFonts w:ascii="Times New Roman" w:hAnsi="Times New Roman" w:cs="Times New Roman"/>
              </w:rPr>
              <w:t>/куб. м</w:t>
            </w:r>
          </w:p>
        </w:tc>
        <w:tc>
          <w:tcPr>
            <w:tcW w:w="2781" w:type="dxa"/>
            <w:vAlign w:val="center"/>
          </w:tcPr>
          <w:p w14:paraId="41AA0AC6" w14:textId="1E3A5013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2835" w:type="dxa"/>
            <w:vAlign w:val="center"/>
          </w:tcPr>
          <w:p w14:paraId="52AE5041" w14:textId="30B53DE9" w:rsidR="00AA4B89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Реконструкция КНС-81</w:t>
            </w:r>
            <w:r>
              <w:rPr>
                <w:rFonts w:ascii="Times New Roman" w:hAnsi="Times New Roman" w:cs="Times New Roman"/>
              </w:rPr>
              <w:t xml:space="preserve"> – 0,08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49BEAF" w14:textId="53DA4CB8" w:rsidR="00AA4B89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Реконструкция КНС-48</w:t>
            </w:r>
            <w:r>
              <w:rPr>
                <w:rFonts w:ascii="Times New Roman" w:hAnsi="Times New Roman" w:cs="Times New Roman"/>
              </w:rPr>
              <w:t xml:space="preserve"> – 0,16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36C2958" w14:textId="4175314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Реконструкция КНС-84</w:t>
            </w:r>
            <w:r>
              <w:rPr>
                <w:rFonts w:ascii="Times New Roman" w:hAnsi="Times New Roman" w:cs="Times New Roman"/>
              </w:rPr>
              <w:t xml:space="preserve"> – 0,12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14:paraId="577AF686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расхода электроэнергии на производство и поставку в отчетном периоде.</w:t>
            </w:r>
          </w:p>
        </w:tc>
      </w:tr>
      <w:tr w:rsidR="00AA4B89" w:rsidRPr="00E2080B" w14:paraId="16C9B231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D6E7B2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3168" w:type="dxa"/>
            <w:vAlign w:val="center"/>
          </w:tcPr>
          <w:p w14:paraId="7276E286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количество аварий</w:t>
            </w:r>
          </w:p>
        </w:tc>
        <w:tc>
          <w:tcPr>
            <w:tcW w:w="1247" w:type="dxa"/>
            <w:vAlign w:val="center"/>
          </w:tcPr>
          <w:p w14:paraId="55DD35B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2261FA2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3C69A1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5130C40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764F79C4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2C5CB74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9.9.1</w:t>
            </w:r>
          </w:p>
        </w:tc>
        <w:tc>
          <w:tcPr>
            <w:tcW w:w="3168" w:type="dxa"/>
            <w:vAlign w:val="center"/>
          </w:tcPr>
          <w:p w14:paraId="091B1030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Align w:val="center"/>
          </w:tcPr>
          <w:p w14:paraId="6E48BC4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2781" w:type="dxa"/>
            <w:vAlign w:val="center"/>
          </w:tcPr>
          <w:p w14:paraId="776AFA01" w14:textId="1DE2CF63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E05E3E2" w14:textId="213AD46B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304481E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AA4B89" w:rsidRPr="00E2080B" w14:paraId="3E64810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1FF505C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9.9.2</w:t>
            </w:r>
          </w:p>
        </w:tc>
        <w:tc>
          <w:tcPr>
            <w:tcW w:w="3168" w:type="dxa"/>
            <w:vAlign w:val="center"/>
          </w:tcPr>
          <w:p w14:paraId="1ABAB284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Align w:val="center"/>
          </w:tcPr>
          <w:p w14:paraId="075F244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ед./км</w:t>
            </w:r>
          </w:p>
        </w:tc>
        <w:tc>
          <w:tcPr>
            <w:tcW w:w="2781" w:type="dxa"/>
            <w:vAlign w:val="center"/>
          </w:tcPr>
          <w:p w14:paraId="6800A092" w14:textId="08C107AF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7B1CF1E1" w14:textId="705070B4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207833B6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отношения количества аварий на системах коммунальной инфраструктуры к протяженности сетей в отчетном периоде.</w:t>
            </w:r>
          </w:p>
        </w:tc>
      </w:tr>
      <w:tr w:rsidR="00AA4B89" w:rsidRPr="00E2080B" w14:paraId="623BAF69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30B7581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9.10</w:t>
            </w:r>
          </w:p>
        </w:tc>
        <w:tc>
          <w:tcPr>
            <w:tcW w:w="3168" w:type="dxa"/>
            <w:vAlign w:val="center"/>
          </w:tcPr>
          <w:p w14:paraId="04BC3791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14:paraId="43AC5FC9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руб./чел.</w:t>
            </w:r>
          </w:p>
        </w:tc>
        <w:tc>
          <w:tcPr>
            <w:tcW w:w="2781" w:type="dxa"/>
            <w:vAlign w:val="center"/>
          </w:tcPr>
          <w:p w14:paraId="46E37F0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08C332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3D939804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случае наличия дополнительных целевых показателей инвестиционной программы информация по ним указывается в отдельных строках.</w:t>
            </w:r>
          </w:p>
        </w:tc>
      </w:tr>
      <w:tr w:rsidR="00AA4B89" w:rsidRPr="00E2080B" w14:paraId="1EDBD689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26C546CF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9.10.1</w:t>
            </w:r>
          </w:p>
        </w:tc>
        <w:tc>
          <w:tcPr>
            <w:tcW w:w="3168" w:type="dxa"/>
            <w:vMerge w:val="restart"/>
            <w:vAlign w:val="center"/>
          </w:tcPr>
          <w:p w14:paraId="793A29BE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14:paraId="4760673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руб./чел.</w:t>
            </w:r>
          </w:p>
        </w:tc>
        <w:tc>
          <w:tcPr>
            <w:tcW w:w="2781" w:type="dxa"/>
            <w:vMerge w:val="restart"/>
            <w:vAlign w:val="center"/>
          </w:tcPr>
          <w:p w14:paraId="5864994C" w14:textId="01FA2832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Merge w:val="restart"/>
            <w:vAlign w:val="center"/>
          </w:tcPr>
          <w:p w14:paraId="2659DD2A" w14:textId="06BB0E5C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608664F4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фактическое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AA4B89" w:rsidRPr="00E2080B" w14:paraId="4E28458D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72C1FCD7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170DB15B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3599D3F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1FF21B4F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60E59A0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0F91243F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AA4B89" w:rsidRPr="00E2080B" w14:paraId="618939DE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7A0102B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9.10.2</w:t>
            </w:r>
          </w:p>
        </w:tc>
        <w:tc>
          <w:tcPr>
            <w:tcW w:w="3168" w:type="dxa"/>
            <w:vMerge w:val="restart"/>
            <w:vAlign w:val="center"/>
          </w:tcPr>
          <w:p w14:paraId="13D143A7" w14:textId="77777777" w:rsidR="00AA4B89" w:rsidRPr="00E2080B" w:rsidRDefault="00AA4B89" w:rsidP="00AA4B89">
            <w:pPr>
              <w:pStyle w:val="ConsPlusNormal"/>
              <w:ind w:left="566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14:paraId="5E1D212D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руб./чел.</w:t>
            </w:r>
          </w:p>
        </w:tc>
        <w:tc>
          <w:tcPr>
            <w:tcW w:w="2781" w:type="dxa"/>
            <w:vMerge w:val="restart"/>
            <w:vAlign w:val="center"/>
          </w:tcPr>
          <w:p w14:paraId="1E8EAE71" w14:textId="65E2F86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Merge w:val="restart"/>
            <w:vAlign w:val="center"/>
          </w:tcPr>
          <w:p w14:paraId="62C6D886" w14:textId="4F5F74EF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016D84B8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плановое значение отношение фонда оплаты труда к численности всех рабочих основного вида деятельности организации.</w:t>
            </w:r>
          </w:p>
        </w:tc>
      </w:tr>
      <w:tr w:rsidR="00AA4B89" w:rsidRPr="00E2080B" w14:paraId="00F13349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687DEE3C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42297160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4AEF5A3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5B6426B3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2C2D8881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69DA90C8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число рабочих основного вида деятельности включаются рабочие, занятые на производственных процессах по подъему, очистке и транспортировке воды.</w:t>
            </w:r>
          </w:p>
        </w:tc>
      </w:tr>
      <w:tr w:rsidR="00AA4B89" w:rsidRPr="00E2080B" w14:paraId="1527B15B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04916D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8" w:type="dxa"/>
            <w:vAlign w:val="center"/>
          </w:tcPr>
          <w:p w14:paraId="4EFE0D19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14:paraId="034958F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81" w:type="dxa"/>
            <w:vAlign w:val="center"/>
          </w:tcPr>
          <w:p w14:paraId="2FE6D040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44CFFCE5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7A25BF45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23E45E38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2ECBAA2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3168" w:type="dxa"/>
            <w:vAlign w:val="center"/>
          </w:tcPr>
          <w:p w14:paraId="564A850F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14:paraId="03DF7ED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3011071F" w14:textId="442A951F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184AF905" w14:textId="30A7A7F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0F3FF69B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 использованных инвестиционных средства по всем источникам финансирования в отчетном периоде.</w:t>
            </w:r>
          </w:p>
        </w:tc>
      </w:tr>
      <w:tr w:rsidR="00AA4B89" w:rsidRPr="00E2080B" w14:paraId="6A7CA145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0AFF4FE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3168" w:type="dxa"/>
            <w:vAlign w:val="center"/>
          </w:tcPr>
          <w:p w14:paraId="7FA833CA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 квартал</w:t>
            </w:r>
          </w:p>
        </w:tc>
        <w:tc>
          <w:tcPr>
            <w:tcW w:w="1247" w:type="dxa"/>
            <w:vAlign w:val="center"/>
          </w:tcPr>
          <w:p w14:paraId="72D7D06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5C6301B8" w14:textId="1FBE962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5D45C4E3" w14:textId="6D9204E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589F1886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Указывается сумма использованных </w:t>
            </w:r>
            <w:r w:rsidRPr="00E2080B">
              <w:rPr>
                <w:rFonts w:ascii="Times New Roman" w:hAnsi="Times New Roman" w:cs="Times New Roman"/>
              </w:rPr>
              <w:lastRenderedPageBreak/>
              <w:t>инвестиционных средств в I квартале отчетного периода по всем источникам финансирования.</w:t>
            </w:r>
          </w:p>
        </w:tc>
      </w:tr>
      <w:tr w:rsidR="00AA4B89" w:rsidRPr="00E2080B" w14:paraId="16C398B4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4A43D70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lastRenderedPageBreak/>
              <w:t>10.1.2</w:t>
            </w:r>
          </w:p>
        </w:tc>
        <w:tc>
          <w:tcPr>
            <w:tcW w:w="3168" w:type="dxa"/>
            <w:vAlign w:val="center"/>
          </w:tcPr>
          <w:p w14:paraId="279D87F4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II квартал</w:t>
            </w:r>
          </w:p>
        </w:tc>
        <w:tc>
          <w:tcPr>
            <w:tcW w:w="1247" w:type="dxa"/>
            <w:vAlign w:val="center"/>
          </w:tcPr>
          <w:p w14:paraId="61757601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723CE073" w14:textId="04C822E8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247B7EAF" w14:textId="0CEFE35E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30B7D06C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II квартале отчетного периода по всем источникам финансирования.</w:t>
            </w:r>
          </w:p>
        </w:tc>
      </w:tr>
      <w:tr w:rsidR="00AA4B89" w:rsidRPr="00E2080B" w14:paraId="316A385A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68C5E038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3168" w:type="dxa"/>
            <w:vAlign w:val="center"/>
          </w:tcPr>
          <w:p w14:paraId="0A37B258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III квартал</w:t>
            </w:r>
          </w:p>
        </w:tc>
        <w:tc>
          <w:tcPr>
            <w:tcW w:w="1247" w:type="dxa"/>
            <w:vAlign w:val="center"/>
          </w:tcPr>
          <w:p w14:paraId="15C17FF6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3B56B75D" w14:textId="3F2708C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8C55111" w14:textId="5788483B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14C3AA55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III квартале отчетного периода по всем источникам финансирования.</w:t>
            </w:r>
          </w:p>
        </w:tc>
      </w:tr>
      <w:tr w:rsidR="00AA4B89" w:rsidRPr="00E2080B" w14:paraId="62966DB8" w14:textId="77777777" w:rsidTr="00E2080B">
        <w:trPr>
          <w:gridAfter w:val="1"/>
          <w:wAfter w:w="1565" w:type="dxa"/>
        </w:trPr>
        <w:tc>
          <w:tcPr>
            <w:tcW w:w="737" w:type="dxa"/>
            <w:vAlign w:val="center"/>
          </w:tcPr>
          <w:p w14:paraId="53009462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3168" w:type="dxa"/>
            <w:vAlign w:val="center"/>
          </w:tcPr>
          <w:p w14:paraId="58495C93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IV квартал</w:t>
            </w:r>
          </w:p>
        </w:tc>
        <w:tc>
          <w:tcPr>
            <w:tcW w:w="1247" w:type="dxa"/>
            <w:vAlign w:val="center"/>
          </w:tcPr>
          <w:p w14:paraId="11715F9A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456D5583" w14:textId="080B5043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0E764FC5" w14:textId="3512C31A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14:paraId="6BDEEF7D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Указывается сумма использованных инвестиционных средств в IV квартале отчетного периода по всем источникам финансирования.</w:t>
            </w:r>
          </w:p>
        </w:tc>
      </w:tr>
      <w:tr w:rsidR="00AA4B89" w:rsidRPr="00E2080B" w14:paraId="0037CFF5" w14:textId="77777777" w:rsidTr="00E2080B">
        <w:trPr>
          <w:gridAfter w:val="1"/>
          <w:wAfter w:w="1565" w:type="dxa"/>
        </w:trPr>
        <w:tc>
          <w:tcPr>
            <w:tcW w:w="737" w:type="dxa"/>
            <w:vMerge w:val="restart"/>
            <w:vAlign w:val="center"/>
          </w:tcPr>
          <w:p w14:paraId="3FFC077B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3168" w:type="dxa"/>
            <w:vMerge w:val="restart"/>
            <w:vAlign w:val="center"/>
          </w:tcPr>
          <w:p w14:paraId="42B7D924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14:paraId="221223A7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Merge w:val="restart"/>
            <w:vAlign w:val="center"/>
          </w:tcPr>
          <w:p w14:paraId="2CEE94E3" w14:textId="52DB7BBE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Merge w:val="restart"/>
            <w:vAlign w:val="center"/>
          </w:tcPr>
          <w:p w14:paraId="57D28C6C" w14:textId="4927057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14:paraId="436201C5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Вид источника финансирования определяется из перечня:</w:t>
            </w:r>
          </w:p>
          <w:p w14:paraId="21EACA0B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Кредиты банков;</w:t>
            </w:r>
          </w:p>
          <w:p w14:paraId="4755DBEA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Кредиты иностранных банков;</w:t>
            </w:r>
          </w:p>
          <w:p w14:paraId="43E28AA1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Заемные средства других организаций;</w:t>
            </w:r>
          </w:p>
          <w:p w14:paraId="64ED2E88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Федеральный бюджет;</w:t>
            </w:r>
          </w:p>
          <w:p w14:paraId="7A1F14C2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Бюджет субъекта Российской Федерации;</w:t>
            </w:r>
          </w:p>
          <w:p w14:paraId="156C5243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Бюджет муниципального образования;</w:t>
            </w:r>
          </w:p>
          <w:p w14:paraId="779C8A83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Средства внебюджетных фондов;</w:t>
            </w:r>
          </w:p>
          <w:p w14:paraId="4B7AA9F1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Прибыль, направленная на инвестиции;</w:t>
            </w:r>
          </w:p>
          <w:p w14:paraId="3BD66130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Амортизация;</w:t>
            </w:r>
          </w:p>
          <w:p w14:paraId="2A5B31BA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Инвестиционная надбавка к тарифу;</w:t>
            </w:r>
          </w:p>
          <w:p w14:paraId="078F6465" w14:textId="77777777" w:rsidR="00AA4B89" w:rsidRPr="00E2080B" w:rsidRDefault="00AA4B89" w:rsidP="00AA4B8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 xml:space="preserve">- Плата за подключение </w:t>
            </w:r>
            <w:r w:rsidRPr="00E2080B">
              <w:rPr>
                <w:rFonts w:ascii="Times New Roman" w:hAnsi="Times New Roman" w:cs="Times New Roman"/>
              </w:rPr>
              <w:lastRenderedPageBreak/>
              <w:t>(технологическое присоединение);</w:t>
            </w:r>
          </w:p>
          <w:p w14:paraId="230B3688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Прочие средства.</w:t>
            </w:r>
          </w:p>
        </w:tc>
      </w:tr>
      <w:tr w:rsidR="00AA4B89" w:rsidRPr="00E2080B" w14:paraId="74BA0C52" w14:textId="77777777" w:rsidTr="00E2080B">
        <w:trPr>
          <w:gridAfter w:val="1"/>
          <w:wAfter w:w="1565" w:type="dxa"/>
        </w:trPr>
        <w:tc>
          <w:tcPr>
            <w:tcW w:w="737" w:type="dxa"/>
            <w:vMerge/>
          </w:tcPr>
          <w:p w14:paraId="7831A798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/>
          </w:tcPr>
          <w:p w14:paraId="23F757E6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2F3E726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14:paraId="41F7796B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DF9C4D4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14:paraId="0200D362" w14:textId="77777777" w:rsidR="00AA4B89" w:rsidRPr="00E2080B" w:rsidRDefault="00AA4B89" w:rsidP="00AA4B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В случае наличия нескольких источников финансирования информация по каждому из них указывается в отдельных строках.</w:t>
            </w:r>
          </w:p>
        </w:tc>
      </w:tr>
      <w:tr w:rsidR="00AA4B89" w:rsidRPr="00E2080B" w14:paraId="2C5CF862" w14:textId="77777777" w:rsidTr="00E2080B">
        <w:tc>
          <w:tcPr>
            <w:tcW w:w="737" w:type="dxa"/>
            <w:vAlign w:val="center"/>
          </w:tcPr>
          <w:p w14:paraId="2077AF10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3168" w:type="dxa"/>
            <w:vAlign w:val="center"/>
          </w:tcPr>
          <w:p w14:paraId="2A83BA60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 квартал</w:t>
            </w:r>
          </w:p>
        </w:tc>
        <w:tc>
          <w:tcPr>
            <w:tcW w:w="1247" w:type="dxa"/>
            <w:vAlign w:val="center"/>
          </w:tcPr>
          <w:p w14:paraId="1A91CC3E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6655386B" w14:textId="1E82CFE0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6E624F2A" w14:textId="1B6D8856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" w:type="dxa"/>
            <w:vAlign w:val="center"/>
          </w:tcPr>
          <w:p w14:paraId="4C83E67C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7B2DEFFF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332C8F98" w14:textId="77777777" w:rsidTr="00E2080B">
        <w:tc>
          <w:tcPr>
            <w:tcW w:w="737" w:type="dxa"/>
            <w:vAlign w:val="center"/>
          </w:tcPr>
          <w:p w14:paraId="05B18D10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3168" w:type="dxa"/>
            <w:vAlign w:val="center"/>
          </w:tcPr>
          <w:p w14:paraId="077D60E7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II квартал</w:t>
            </w:r>
          </w:p>
        </w:tc>
        <w:tc>
          <w:tcPr>
            <w:tcW w:w="1247" w:type="dxa"/>
            <w:vAlign w:val="center"/>
          </w:tcPr>
          <w:p w14:paraId="6FFB3955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13D373A8" w14:textId="2DC5813E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208BE96" w14:textId="0CFBFE8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" w:type="dxa"/>
            <w:vAlign w:val="center"/>
          </w:tcPr>
          <w:p w14:paraId="14845012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33007245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4B9F0B67" w14:textId="77777777" w:rsidTr="00E2080B">
        <w:tc>
          <w:tcPr>
            <w:tcW w:w="737" w:type="dxa"/>
            <w:vAlign w:val="center"/>
          </w:tcPr>
          <w:p w14:paraId="4F8D7B7B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3168" w:type="dxa"/>
            <w:vAlign w:val="center"/>
          </w:tcPr>
          <w:p w14:paraId="01C6FF8B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III квартал</w:t>
            </w:r>
          </w:p>
        </w:tc>
        <w:tc>
          <w:tcPr>
            <w:tcW w:w="1247" w:type="dxa"/>
            <w:vAlign w:val="center"/>
          </w:tcPr>
          <w:p w14:paraId="4A46338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02331564" w14:textId="3EB195BC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7CC85DEA" w14:textId="3DCA1454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" w:type="dxa"/>
            <w:vAlign w:val="center"/>
          </w:tcPr>
          <w:p w14:paraId="2DC7C9E1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64988E7C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4B89" w:rsidRPr="00E2080B" w14:paraId="0EEFE17E" w14:textId="77777777" w:rsidTr="00E2080B">
        <w:tc>
          <w:tcPr>
            <w:tcW w:w="737" w:type="dxa"/>
            <w:vAlign w:val="center"/>
          </w:tcPr>
          <w:p w14:paraId="2F855EE3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3168" w:type="dxa"/>
            <w:vAlign w:val="center"/>
          </w:tcPr>
          <w:p w14:paraId="2A95F698" w14:textId="77777777" w:rsidR="00AA4B89" w:rsidRPr="00E2080B" w:rsidRDefault="00AA4B89" w:rsidP="00AA4B8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- IV квартал</w:t>
            </w:r>
          </w:p>
        </w:tc>
        <w:tc>
          <w:tcPr>
            <w:tcW w:w="1247" w:type="dxa"/>
            <w:vAlign w:val="center"/>
          </w:tcPr>
          <w:p w14:paraId="5621EDAC" w14:textId="77777777" w:rsidR="00AA4B89" w:rsidRPr="00E2080B" w:rsidRDefault="00AA4B89" w:rsidP="00AA4B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781" w:type="dxa"/>
            <w:vAlign w:val="center"/>
          </w:tcPr>
          <w:p w14:paraId="6EA7D21F" w14:textId="06C64AE5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  <w:vAlign w:val="center"/>
          </w:tcPr>
          <w:p w14:paraId="3734EC05" w14:textId="0033E3E6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  <w:r w:rsidRPr="00E2080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" w:type="dxa"/>
            <w:vAlign w:val="center"/>
          </w:tcPr>
          <w:p w14:paraId="044F3FEE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  <w:gridSpan w:val="2"/>
            <w:vAlign w:val="center"/>
          </w:tcPr>
          <w:p w14:paraId="6F544534" w14:textId="77777777" w:rsidR="00AA4B89" w:rsidRPr="00E2080B" w:rsidRDefault="00AA4B89" w:rsidP="00AA4B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3AA4D28" w14:textId="77777777" w:rsidR="00E2080B" w:rsidRPr="00E2080B" w:rsidRDefault="00E2080B" w:rsidP="00E208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5EBBB7" w14:textId="77777777" w:rsidR="00E2080B" w:rsidRPr="00E2080B" w:rsidRDefault="00E2080B" w:rsidP="00E208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2080B">
        <w:rPr>
          <w:rFonts w:ascii="Times New Roman" w:hAnsi="Times New Roman" w:cs="Times New Roman"/>
        </w:rPr>
        <w:t>--------------------------------</w:t>
      </w:r>
    </w:p>
    <w:p w14:paraId="6854408E" w14:textId="77777777" w:rsidR="00E2080B" w:rsidRPr="00E2080B" w:rsidRDefault="00E2080B" w:rsidP="00E20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462"/>
      <w:bookmarkEnd w:id="2"/>
      <w:r w:rsidRPr="00E2080B">
        <w:rPr>
          <w:rFonts w:ascii="Times New Roman" w:hAnsi="Times New Roman" w:cs="Times New Roman"/>
        </w:rPr>
        <w:t>&lt;1&gt; Информация по данной форме раскрывается в случае, если регулируемая организация выполняет или планирует выполнение инвестиционной программы в отчетном периоде.</w:t>
      </w:r>
    </w:p>
    <w:p w14:paraId="033D8911" w14:textId="77777777" w:rsidR="00E2080B" w:rsidRPr="00E2080B" w:rsidRDefault="00E2080B" w:rsidP="00E208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463"/>
      <w:bookmarkEnd w:id="3"/>
      <w:r w:rsidRPr="00E2080B">
        <w:rPr>
          <w:rFonts w:ascii="Times New Roman" w:hAnsi="Times New Roman" w:cs="Times New Roman"/>
        </w:rPr>
        <w:t>&lt;2&gt; В случае выполнения нескольких мероприятий информация по каждому из них указывается в отдельной колонке.</w:t>
      </w:r>
    </w:p>
    <w:p w14:paraId="6ABFFFDB" w14:textId="77777777" w:rsidR="00E2080B" w:rsidRPr="00E2080B" w:rsidRDefault="00E2080B" w:rsidP="00E208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67B3B6C" w14:textId="77777777" w:rsidR="00535542" w:rsidRPr="00E2080B" w:rsidRDefault="00535542">
      <w:pPr>
        <w:rPr>
          <w:rFonts w:ascii="Times New Roman" w:hAnsi="Times New Roman" w:cs="Times New Roman"/>
        </w:rPr>
      </w:pPr>
    </w:p>
    <w:sectPr w:rsidR="00535542" w:rsidRPr="00E2080B" w:rsidSect="00E20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1C"/>
    <w:rsid w:val="004F6C4A"/>
    <w:rsid w:val="00535542"/>
    <w:rsid w:val="00A3091C"/>
    <w:rsid w:val="00AA4B89"/>
    <w:rsid w:val="00E2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59DF"/>
  <w15:chartTrackingRefBased/>
  <w15:docId w15:val="{4E7CA189-1462-4540-8F13-192D53C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2</cp:revision>
  <dcterms:created xsi:type="dcterms:W3CDTF">2023-04-20T06:31:00Z</dcterms:created>
  <dcterms:modified xsi:type="dcterms:W3CDTF">2023-04-20T06:52:00Z</dcterms:modified>
</cp:coreProperties>
</file>