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7F0815">
        <w:rPr>
          <w:rFonts w:ascii="Times New Roman" w:hAnsi="Times New Roman"/>
          <w:b/>
          <w:sz w:val="24"/>
          <w:szCs w:val="24"/>
        </w:rPr>
        <w:t>2 к Инструкции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925A9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6E21C0" w:rsidRDefault="0079527D" w:rsidP="0035762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Поставка </w:t>
            </w:r>
            <w:r w:rsidR="0035762A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ионообменной смолы КУ-2-8</w:t>
            </w:r>
            <w:r w:rsidR="006E21C0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(</w:t>
            </w:r>
            <w:r w:rsidR="006E21C0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  <w:lang w:val="en-US"/>
              </w:rPr>
              <w:t>Na</w:t>
            </w:r>
            <w:r w:rsidR="006E21C0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 форма)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35762A" w:rsidP="0035762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925A98" w:rsidP="0035762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="0035762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10</w:t>
            </w:r>
            <w:r w:rsidR="00DE7A5E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9C38CF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                        </w:t>
            </w:r>
            <w:r w:rsidR="0035762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933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="0035762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300,00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35762A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933</w:t>
            </w:r>
            <w:r w:rsidR="009C38CF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300,00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C72798" w:rsidRPr="00BA1012" w:rsidRDefault="00C72798" w:rsidP="00C72798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B031D">
        <w:rPr>
          <w:rFonts w:ascii="Times New Roman" w:hAnsi="Times New Roman"/>
          <w:b/>
          <w:sz w:val="24"/>
          <w:szCs w:val="24"/>
        </w:rPr>
        <w:t>№</w:t>
      </w:r>
      <w:r w:rsidR="007F0815">
        <w:rPr>
          <w:rFonts w:ascii="Times New Roman" w:hAnsi="Times New Roman"/>
          <w:b/>
          <w:sz w:val="24"/>
          <w:szCs w:val="24"/>
        </w:rPr>
        <w:t>1</w:t>
      </w:r>
      <w:r w:rsidR="002B031D">
        <w:rPr>
          <w:rFonts w:ascii="Times New Roman" w:hAnsi="Times New Roman"/>
          <w:b/>
          <w:sz w:val="24"/>
          <w:szCs w:val="24"/>
        </w:rPr>
        <w:t xml:space="preserve"> к </w:t>
      </w:r>
      <w:r w:rsidR="007F0815">
        <w:rPr>
          <w:rFonts w:ascii="Times New Roman" w:hAnsi="Times New Roman"/>
          <w:b/>
          <w:sz w:val="24"/>
          <w:szCs w:val="24"/>
        </w:rPr>
        <w:t>Инструкции</w:t>
      </w:r>
    </w:p>
    <w:p w:rsidR="009C38CF" w:rsidRDefault="00C72798" w:rsidP="00C72798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9C38CF" w:rsidRPr="009C38CF" w:rsidRDefault="009C38CF" w:rsidP="009C38CF">
      <w:pPr>
        <w:rPr>
          <w:rFonts w:ascii="Times New Roman" w:hAnsi="Times New Roman"/>
          <w:sz w:val="22"/>
          <w:szCs w:val="22"/>
        </w:rPr>
      </w:pPr>
    </w:p>
    <w:p w:rsidR="0061527B" w:rsidRDefault="0061527B" w:rsidP="0061527B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61527B" w:rsidRPr="00BE68F1" w:rsidRDefault="0061527B" w:rsidP="0061527B">
      <w:pPr>
        <w:jc w:val="center"/>
        <w:rPr>
          <w:rFonts w:ascii="Times New Roman" w:hAnsi="Times New Roman"/>
          <w:b/>
        </w:rPr>
      </w:pPr>
      <w:r w:rsidRPr="00BE68F1">
        <w:rPr>
          <w:rFonts w:ascii="Times New Roman" w:hAnsi="Times New Roman"/>
          <w:b/>
        </w:rPr>
        <w:t xml:space="preserve"> </w:t>
      </w:r>
    </w:p>
    <w:p w:rsidR="0061527B" w:rsidRDefault="0061527B" w:rsidP="0061527B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706A6C">
        <w:rPr>
          <w:b/>
          <w:sz w:val="28"/>
          <w:szCs w:val="28"/>
        </w:rPr>
        <w:t>Предмет закупки/контракта:</w:t>
      </w:r>
      <w:r>
        <w:rPr>
          <w:b/>
          <w:sz w:val="28"/>
          <w:szCs w:val="28"/>
        </w:rPr>
        <w:t xml:space="preserve"> </w:t>
      </w:r>
      <w:r w:rsidRPr="001846A6">
        <w:rPr>
          <w:sz w:val="28"/>
          <w:szCs w:val="28"/>
        </w:rPr>
        <w:t>Постав</w:t>
      </w:r>
      <w:r>
        <w:rPr>
          <w:sz w:val="28"/>
          <w:szCs w:val="28"/>
        </w:rPr>
        <w:t>к</w:t>
      </w:r>
      <w:r w:rsidRPr="001846A6">
        <w:rPr>
          <w:sz w:val="28"/>
          <w:szCs w:val="28"/>
        </w:rPr>
        <w:t>а ионообменной смолы</w:t>
      </w:r>
    </w:p>
    <w:p w:rsidR="0061527B" w:rsidRPr="00706A6C" w:rsidRDefault="0061527B" w:rsidP="0061527B">
      <w:pPr>
        <w:pStyle w:val="ad"/>
        <w:ind w:left="567"/>
        <w:jc w:val="both"/>
        <w:rPr>
          <w:sz w:val="28"/>
          <w:szCs w:val="28"/>
        </w:rPr>
      </w:pPr>
      <w:r w:rsidRPr="00706A6C">
        <w:rPr>
          <w:b/>
          <w:sz w:val="28"/>
          <w:szCs w:val="28"/>
        </w:rPr>
        <w:t xml:space="preserve"> </w:t>
      </w:r>
    </w:p>
    <w:p w:rsidR="0061527B" w:rsidRPr="00706A6C" w:rsidRDefault="0061527B" w:rsidP="0061527B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706A6C">
        <w:rPr>
          <w:b/>
          <w:sz w:val="28"/>
          <w:szCs w:val="28"/>
        </w:rPr>
        <w:t xml:space="preserve">Срок  </w:t>
      </w:r>
      <w:proofErr w:type="gramStart"/>
      <w:r w:rsidRPr="00706A6C">
        <w:rPr>
          <w:b/>
          <w:sz w:val="28"/>
          <w:szCs w:val="28"/>
        </w:rPr>
        <w:t>поставки  товара/выполнения  работ/оказания</w:t>
      </w:r>
      <w:proofErr w:type="gramEnd"/>
      <w:r w:rsidRPr="00706A6C">
        <w:rPr>
          <w:b/>
          <w:sz w:val="28"/>
          <w:szCs w:val="28"/>
        </w:rPr>
        <w:t xml:space="preserve">  и услуг:</w:t>
      </w:r>
    </w:p>
    <w:p w:rsidR="0061527B" w:rsidRDefault="0061527B" w:rsidP="0061527B">
      <w:pPr>
        <w:ind w:left="642"/>
        <w:jc w:val="both"/>
        <w:rPr>
          <w:rFonts w:ascii="Times New Roman" w:hAnsi="Times New Roman"/>
        </w:rPr>
      </w:pPr>
      <w:r w:rsidRPr="005F61C1">
        <w:rPr>
          <w:rFonts w:ascii="Times New Roman" w:hAnsi="Times New Roman"/>
        </w:rPr>
        <w:t>30 дней с момента подписания контракта</w:t>
      </w:r>
      <w:r>
        <w:rPr>
          <w:rFonts w:ascii="Times New Roman" w:hAnsi="Times New Roman"/>
        </w:rPr>
        <w:t>.</w:t>
      </w:r>
      <w:r w:rsidRPr="005F61C1">
        <w:rPr>
          <w:rFonts w:ascii="Times New Roman" w:hAnsi="Times New Roman"/>
        </w:rPr>
        <w:t xml:space="preserve">  </w:t>
      </w:r>
    </w:p>
    <w:p w:rsidR="0061527B" w:rsidRPr="005F61C1" w:rsidRDefault="0061527B" w:rsidP="0061527B">
      <w:pPr>
        <w:ind w:left="642"/>
        <w:jc w:val="both"/>
        <w:rPr>
          <w:rFonts w:ascii="Times New Roman" w:hAnsi="Times New Roman"/>
        </w:rPr>
      </w:pPr>
      <w:r w:rsidRPr="005F61C1">
        <w:rPr>
          <w:rFonts w:ascii="Times New Roman" w:hAnsi="Times New Roman"/>
        </w:rPr>
        <w:t xml:space="preserve"> </w:t>
      </w:r>
    </w:p>
    <w:p w:rsidR="0061527B" w:rsidRPr="00706A6C" w:rsidRDefault="0061527B" w:rsidP="0061527B">
      <w:pPr>
        <w:pStyle w:val="ad"/>
        <w:numPr>
          <w:ilvl w:val="0"/>
          <w:numId w:val="20"/>
        </w:numPr>
        <w:ind w:left="567" w:hanging="567"/>
        <w:jc w:val="both"/>
        <w:rPr>
          <w:b/>
          <w:sz w:val="28"/>
          <w:szCs w:val="28"/>
        </w:rPr>
      </w:pPr>
      <w:r w:rsidRPr="00706A6C">
        <w:rPr>
          <w:b/>
          <w:sz w:val="28"/>
          <w:szCs w:val="28"/>
        </w:rPr>
        <w:t xml:space="preserve">Место </w:t>
      </w:r>
      <w:proofErr w:type="gramStart"/>
      <w:r w:rsidRPr="00706A6C">
        <w:rPr>
          <w:b/>
          <w:sz w:val="28"/>
          <w:szCs w:val="28"/>
        </w:rPr>
        <w:t>поставки  товара/выполнения  работ/оказания  услуг</w:t>
      </w:r>
      <w:proofErr w:type="gramEnd"/>
      <w:r w:rsidRPr="00706A6C">
        <w:rPr>
          <w:b/>
          <w:sz w:val="28"/>
          <w:szCs w:val="28"/>
        </w:rPr>
        <w:t>:</w:t>
      </w:r>
      <w:r w:rsidRPr="00706A6C">
        <w:rPr>
          <w:sz w:val="28"/>
          <w:szCs w:val="28"/>
        </w:rPr>
        <w:t xml:space="preserve"> </w:t>
      </w:r>
    </w:p>
    <w:p w:rsidR="0061527B" w:rsidRDefault="0061527B" w:rsidP="0061527B">
      <w:pPr>
        <w:ind w:left="567"/>
        <w:jc w:val="both"/>
        <w:rPr>
          <w:rFonts w:ascii="Times New Roman" w:hAnsi="Times New Roman"/>
        </w:rPr>
      </w:pPr>
      <w:r w:rsidRPr="00706A6C">
        <w:rPr>
          <w:rFonts w:ascii="Times New Roman" w:hAnsi="Times New Roman"/>
        </w:rPr>
        <w:t>628449,</w:t>
      </w:r>
      <w:r>
        <w:rPr>
          <w:rFonts w:ascii="Times New Roman" w:hAnsi="Times New Roman"/>
        </w:rPr>
        <w:t xml:space="preserve"> </w:t>
      </w:r>
      <w:r w:rsidRPr="00706A6C">
        <w:rPr>
          <w:rFonts w:ascii="Times New Roman" w:hAnsi="Times New Roman"/>
        </w:rPr>
        <w:t xml:space="preserve">Российская Федерация, Тюменская обл., </w:t>
      </w:r>
      <w:proofErr w:type="spellStart"/>
      <w:r w:rsidRPr="00706A6C">
        <w:rPr>
          <w:rFonts w:ascii="Times New Roman" w:hAnsi="Times New Roman"/>
        </w:rPr>
        <w:t>ХМАО-Югра</w:t>
      </w:r>
      <w:proofErr w:type="spellEnd"/>
      <w:r w:rsidRPr="00706A6C">
        <w:rPr>
          <w:rFonts w:ascii="Times New Roman" w:hAnsi="Times New Roman"/>
        </w:rPr>
        <w:t xml:space="preserve">, </w:t>
      </w:r>
      <w:proofErr w:type="spellStart"/>
      <w:r w:rsidRPr="00706A6C">
        <w:rPr>
          <w:rFonts w:ascii="Times New Roman" w:hAnsi="Times New Roman"/>
        </w:rPr>
        <w:t>Сургутский</w:t>
      </w:r>
      <w:proofErr w:type="spellEnd"/>
      <w:r w:rsidRPr="00706A6C">
        <w:rPr>
          <w:rFonts w:ascii="Times New Roman" w:hAnsi="Times New Roman"/>
        </w:rPr>
        <w:t xml:space="preserve"> район, </w:t>
      </w:r>
      <w:proofErr w:type="gramStart"/>
      <w:r w:rsidRPr="00706A6C">
        <w:rPr>
          <w:rFonts w:ascii="Times New Roman" w:hAnsi="Times New Roman"/>
        </w:rPr>
        <w:t>г</w:t>
      </w:r>
      <w:proofErr w:type="gramEnd"/>
      <w:r w:rsidRPr="00706A6C">
        <w:rPr>
          <w:rFonts w:ascii="Times New Roman" w:hAnsi="Times New Roman"/>
        </w:rPr>
        <w:t xml:space="preserve">. </w:t>
      </w:r>
      <w:proofErr w:type="spellStart"/>
      <w:r w:rsidRPr="00706A6C">
        <w:rPr>
          <w:rFonts w:ascii="Times New Roman" w:hAnsi="Times New Roman"/>
        </w:rPr>
        <w:t>Лянтор</w:t>
      </w:r>
      <w:proofErr w:type="spellEnd"/>
      <w:r w:rsidRPr="00706A6C">
        <w:rPr>
          <w:rFonts w:ascii="Times New Roman" w:hAnsi="Times New Roman"/>
        </w:rPr>
        <w:t>, ул. Магистральная, стр.14</w:t>
      </w:r>
      <w:r>
        <w:rPr>
          <w:rFonts w:ascii="Times New Roman" w:hAnsi="Times New Roman"/>
        </w:rPr>
        <w:t>.</w:t>
      </w:r>
    </w:p>
    <w:p w:rsidR="0061527B" w:rsidRPr="00706A6C" w:rsidRDefault="0061527B" w:rsidP="0061527B">
      <w:pPr>
        <w:ind w:left="567"/>
        <w:jc w:val="both"/>
        <w:rPr>
          <w:rFonts w:ascii="Times New Roman" w:hAnsi="Times New Roman"/>
          <w:b/>
        </w:rPr>
      </w:pPr>
    </w:p>
    <w:p w:rsidR="0061527B" w:rsidRPr="00BA1012" w:rsidRDefault="0061527B" w:rsidP="0061527B">
      <w:pPr>
        <w:pStyle w:val="ad"/>
        <w:numPr>
          <w:ilvl w:val="0"/>
          <w:numId w:val="20"/>
        </w:numPr>
        <w:ind w:left="567" w:hanging="567"/>
        <w:jc w:val="both"/>
        <w:rPr>
          <w:b/>
          <w:sz w:val="28"/>
          <w:szCs w:val="28"/>
        </w:rPr>
      </w:pPr>
      <w:r w:rsidRPr="00BA1012">
        <w:rPr>
          <w:b/>
          <w:sz w:val="28"/>
          <w:szCs w:val="28"/>
        </w:rPr>
        <w:t xml:space="preserve">Цели контракта: </w:t>
      </w:r>
      <w:r w:rsidRPr="00BA1012">
        <w:rPr>
          <w:sz w:val="28"/>
          <w:szCs w:val="28"/>
        </w:rPr>
        <w:t xml:space="preserve">Умягчение </w:t>
      </w:r>
      <w:r>
        <w:rPr>
          <w:sz w:val="28"/>
          <w:szCs w:val="28"/>
        </w:rPr>
        <w:t xml:space="preserve"> исходной</w:t>
      </w:r>
      <w:r w:rsidRPr="00BA1012">
        <w:rPr>
          <w:sz w:val="28"/>
          <w:szCs w:val="28"/>
        </w:rPr>
        <w:t xml:space="preserve"> воды в системе водоподготовки.   </w:t>
      </w:r>
    </w:p>
    <w:p w:rsidR="0061527B" w:rsidRPr="00BA1012" w:rsidRDefault="0061527B" w:rsidP="0061527B">
      <w:pPr>
        <w:pStyle w:val="ad"/>
        <w:ind w:left="567"/>
        <w:jc w:val="both"/>
        <w:rPr>
          <w:b/>
          <w:sz w:val="28"/>
          <w:szCs w:val="28"/>
        </w:rPr>
      </w:pPr>
      <w:r w:rsidRPr="00BA1012">
        <w:rPr>
          <w:sz w:val="28"/>
          <w:szCs w:val="28"/>
        </w:rPr>
        <w:t xml:space="preserve">  </w:t>
      </w:r>
    </w:p>
    <w:p w:rsidR="0061527B" w:rsidRDefault="0061527B" w:rsidP="0061527B">
      <w:pPr>
        <w:pStyle w:val="ad"/>
        <w:numPr>
          <w:ilvl w:val="0"/>
          <w:numId w:val="20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06A6C">
        <w:rPr>
          <w:b/>
          <w:sz w:val="28"/>
          <w:szCs w:val="28"/>
        </w:rPr>
        <w:t>ехническая  характеристика:</w:t>
      </w:r>
    </w:p>
    <w:tbl>
      <w:tblPr>
        <w:tblStyle w:val="a3"/>
        <w:tblW w:w="0" w:type="auto"/>
        <w:tblLook w:val="04A0"/>
      </w:tblPr>
      <w:tblGrid>
        <w:gridCol w:w="540"/>
        <w:gridCol w:w="1892"/>
        <w:gridCol w:w="6040"/>
        <w:gridCol w:w="1098"/>
      </w:tblGrid>
      <w:tr w:rsidR="0061527B" w:rsidTr="006C7038">
        <w:tc>
          <w:tcPr>
            <w:tcW w:w="540" w:type="dxa"/>
          </w:tcPr>
          <w:p w:rsidR="0061527B" w:rsidRPr="001D6A61" w:rsidRDefault="0061527B" w:rsidP="006C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A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6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</w:tcPr>
          <w:p w:rsidR="0061527B" w:rsidRPr="001D6A61" w:rsidRDefault="0061527B" w:rsidP="006C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40" w:type="dxa"/>
          </w:tcPr>
          <w:p w:rsidR="0061527B" w:rsidRPr="001D6A61" w:rsidRDefault="0061527B" w:rsidP="006C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098" w:type="dxa"/>
          </w:tcPr>
          <w:p w:rsidR="0061527B" w:rsidRPr="001D6A61" w:rsidRDefault="0061527B" w:rsidP="006C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1527B" w:rsidTr="006C7038">
        <w:tc>
          <w:tcPr>
            <w:tcW w:w="540" w:type="dxa"/>
          </w:tcPr>
          <w:p w:rsidR="0061527B" w:rsidRDefault="0061527B" w:rsidP="006C7038">
            <w:pPr>
              <w:jc w:val="both"/>
              <w:rPr>
                <w:b/>
              </w:rPr>
            </w:pPr>
          </w:p>
        </w:tc>
        <w:tc>
          <w:tcPr>
            <w:tcW w:w="1892" w:type="dxa"/>
          </w:tcPr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Ионообменная смола для </w:t>
            </w:r>
            <w:r w:rsidRPr="001D6A6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водоподготовки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котельных</w:t>
            </w:r>
          </w:p>
          <w:p w:rsidR="0061527B" w:rsidRDefault="0061527B" w:rsidP="006C7038">
            <w:pPr>
              <w:jc w:val="both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Na-катионитными</w:t>
            </w:r>
            <w:proofErr w:type="spellEnd"/>
            <w:r w:rsidRPr="001D6A61">
              <w:rPr>
                <w:rFonts w:ascii="Times New Roman" w:hAnsi="Times New Roman"/>
                <w:sz w:val="24"/>
                <w:szCs w:val="24"/>
              </w:rPr>
              <w:t xml:space="preserve"> фильтра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6040" w:type="dxa"/>
          </w:tcPr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1.1.Назначение.</w:t>
            </w:r>
          </w:p>
          <w:p w:rsidR="0061527B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Умягчение  исходной воды методом фильтрования через катионит, заряженный катионами натрия. 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( умягчение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 xml:space="preserve"> жесткости  200 мкг/</w:t>
            </w:r>
            <w:proofErr w:type="spellStart"/>
            <w:r w:rsidRPr="001D6A61">
              <w:rPr>
                <w:rFonts w:ascii="Times New Roman" w:hAnsi="Times New Roman"/>
                <w:sz w:val="24"/>
                <w:szCs w:val="24"/>
              </w:rPr>
              <w:t>экв.л</w:t>
            </w:r>
            <w:proofErr w:type="spellEnd"/>
            <w:r w:rsidRPr="001D6A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фильтрами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 xml:space="preserve">  I –ступени,  до </w:t>
            </w:r>
            <w:r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 xml:space="preserve"> жесткости 20 мкг/</w:t>
            </w:r>
            <w:proofErr w:type="spellStart"/>
            <w:r w:rsidRPr="001D6A61">
              <w:rPr>
                <w:rFonts w:ascii="Times New Roman" w:hAnsi="Times New Roman"/>
                <w:sz w:val="24"/>
                <w:szCs w:val="24"/>
              </w:rPr>
              <w:t>экв</w:t>
            </w:r>
            <w:proofErr w:type="gramStart"/>
            <w:r w:rsidRPr="001D6A6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1D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фильтрами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 xml:space="preserve"> II-ступени)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1.2. Основные технические данные.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Катионит в Na-форма КУ 2-8 высший сорт, произведенный в соответствии с ГОСТ 20298-74,</w:t>
            </w:r>
            <w:r w:rsidRPr="001D6A6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45168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Код ОКП</w:t>
            </w:r>
            <w:r w:rsidRPr="001D6A6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-</w:t>
            </w:r>
            <w:r w:rsidRPr="0045168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22 2731 0101</w:t>
            </w:r>
            <w:r w:rsidRPr="001D6A6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.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1.3. Общее описание:  полимерная основа – </w:t>
            </w:r>
            <w:proofErr w:type="spellStart"/>
            <w:r w:rsidRPr="001D6A61">
              <w:rPr>
                <w:rFonts w:ascii="Times New Roman" w:hAnsi="Times New Roman"/>
                <w:sz w:val="24"/>
                <w:szCs w:val="24"/>
              </w:rPr>
              <w:t>стиролдивинилбензольная</w:t>
            </w:r>
            <w:proofErr w:type="spellEnd"/>
            <w:r w:rsidRPr="001D6A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1.4. Внешний вид:  полупрозрачные сферические зерна </w:t>
            </w:r>
            <w:proofErr w:type="gramStart"/>
            <w:r w:rsidRPr="001D6A6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D6A61">
              <w:rPr>
                <w:rFonts w:ascii="Times New Roman" w:hAnsi="Times New Roman"/>
                <w:sz w:val="24"/>
                <w:szCs w:val="24"/>
              </w:rPr>
              <w:t xml:space="preserve"> желтого до коричневого цвета.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1.5.Гранулометрический состав: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а) размер зерен – 0,315-1,25 мм;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>содержание рабочей фракции – 96%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в) эффективный размер зерен – 0,4-0,55 мм;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г) коэффициент однородности – 1,7 </w:t>
            </w:r>
          </w:p>
          <w:p w:rsidR="0061527B" w:rsidRPr="001D6A61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 xml:space="preserve">1.6. Полная статическая обменная емкость – 1,8 </w:t>
            </w:r>
            <w:proofErr w:type="spellStart"/>
            <w:r w:rsidRPr="001D6A61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1D6A61">
              <w:rPr>
                <w:rFonts w:ascii="Times New Roman" w:hAnsi="Times New Roman"/>
                <w:sz w:val="24"/>
                <w:szCs w:val="24"/>
              </w:rPr>
              <w:t>/см</w:t>
            </w:r>
            <w:r w:rsidRPr="001D6A6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D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27B" w:rsidRDefault="0061527B" w:rsidP="006C703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D6A61">
              <w:rPr>
                <w:rFonts w:ascii="Times New Roman" w:hAnsi="Times New Roman"/>
                <w:sz w:val="24"/>
                <w:szCs w:val="24"/>
              </w:rPr>
              <w:t>1.7. Динамическая обменная емкость – 526 моль/м</w:t>
            </w:r>
            <w:r w:rsidRPr="001D6A6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1527B" w:rsidRPr="00911654" w:rsidRDefault="0061527B" w:rsidP="006C7038">
            <w:pPr>
              <w:rPr>
                <w:rFonts w:ascii="Times New Roman" w:hAnsi="Times New Roman"/>
                <w:sz w:val="24"/>
                <w:szCs w:val="24"/>
              </w:rPr>
            </w:pPr>
            <w:r w:rsidRPr="00911654">
              <w:rPr>
                <w:rFonts w:ascii="Times New Roman" w:hAnsi="Times New Roman"/>
                <w:sz w:val="24"/>
                <w:szCs w:val="24"/>
              </w:rPr>
              <w:t>1.8. Производство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Default="0061527B" w:rsidP="006C7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27B" w:rsidRPr="00884038" w:rsidRDefault="0061527B" w:rsidP="006C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3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88403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</w:tr>
    </w:tbl>
    <w:p w:rsidR="0061527B" w:rsidRPr="001846A6" w:rsidRDefault="0061527B" w:rsidP="0061527B">
      <w:pPr>
        <w:jc w:val="both"/>
        <w:rPr>
          <w:b/>
        </w:rPr>
      </w:pPr>
    </w:p>
    <w:p w:rsidR="0061527B" w:rsidRDefault="0061527B" w:rsidP="0061527B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  <w:b/>
        </w:rPr>
      </w:pPr>
      <w:r w:rsidRPr="00706A6C">
        <w:rPr>
          <w:rFonts w:ascii="Times New Roman" w:hAnsi="Times New Roman"/>
          <w:b/>
        </w:rPr>
        <w:t xml:space="preserve">Требования к качеству </w:t>
      </w:r>
      <w:proofErr w:type="gramStart"/>
      <w:r w:rsidRPr="00706A6C">
        <w:rPr>
          <w:rFonts w:ascii="Times New Roman" w:hAnsi="Times New Roman"/>
          <w:b/>
        </w:rPr>
        <w:t>поставки товара/выполнения работ/оказания  услуг</w:t>
      </w:r>
      <w:proofErr w:type="gramEnd"/>
      <w:r w:rsidRPr="00706A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к  их  безопасности:</w:t>
      </w:r>
    </w:p>
    <w:p w:rsidR="0061527B" w:rsidRDefault="0061527B" w:rsidP="0061527B">
      <w:pPr>
        <w:ind w:left="567"/>
        <w:jc w:val="both"/>
        <w:rPr>
          <w:rFonts w:ascii="Times New Roman" w:hAnsi="Times New Roman"/>
          <w:b/>
        </w:rPr>
      </w:pPr>
    </w:p>
    <w:p w:rsidR="0061527B" w:rsidRPr="00884038" w:rsidRDefault="0061527B" w:rsidP="0061527B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84038">
        <w:rPr>
          <w:sz w:val="28"/>
          <w:szCs w:val="28"/>
        </w:rPr>
        <w:t xml:space="preserve">Поставляемый товар должен быть совместимым с оборудованием установленным заказчиком, а именно фильтр </w:t>
      </w:r>
      <w:proofErr w:type="spellStart"/>
      <w:r w:rsidRPr="00884038">
        <w:rPr>
          <w:sz w:val="28"/>
          <w:szCs w:val="28"/>
        </w:rPr>
        <w:t>натрий-катионитный</w:t>
      </w:r>
      <w:proofErr w:type="spellEnd"/>
      <w:r w:rsidRPr="00884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ФИПа-2,6-0,6, диаметр - 2600 мм, высота - </w:t>
      </w:r>
      <w:r w:rsidRPr="00884038">
        <w:rPr>
          <w:sz w:val="28"/>
          <w:szCs w:val="28"/>
        </w:rPr>
        <w:t>4400 мм</w:t>
      </w:r>
      <w:proofErr w:type="gramStart"/>
      <w:r w:rsidRPr="0088403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84038">
        <w:rPr>
          <w:sz w:val="28"/>
          <w:szCs w:val="28"/>
        </w:rPr>
        <w:t>н</w:t>
      </w:r>
      <w:proofErr w:type="gramEnd"/>
      <w:r w:rsidRPr="00884038">
        <w:rPr>
          <w:sz w:val="28"/>
          <w:szCs w:val="28"/>
        </w:rPr>
        <w:t xml:space="preserve">ижнее </w:t>
      </w:r>
      <w:r w:rsidRPr="00884038">
        <w:rPr>
          <w:sz w:val="28"/>
          <w:szCs w:val="28"/>
        </w:rPr>
        <w:lastRenderedPageBreak/>
        <w:t>распределительное устройство, закрепленное</w:t>
      </w:r>
      <w:r>
        <w:rPr>
          <w:sz w:val="28"/>
          <w:szCs w:val="28"/>
        </w:rPr>
        <w:t xml:space="preserve"> </w:t>
      </w:r>
      <w:r w:rsidRPr="00884038">
        <w:rPr>
          <w:sz w:val="28"/>
          <w:szCs w:val="28"/>
        </w:rPr>
        <w:t xml:space="preserve"> в нижнем</w:t>
      </w:r>
      <w:r>
        <w:rPr>
          <w:sz w:val="28"/>
          <w:szCs w:val="28"/>
        </w:rPr>
        <w:t xml:space="preserve"> </w:t>
      </w:r>
      <w:r w:rsidRPr="00884038">
        <w:rPr>
          <w:sz w:val="28"/>
          <w:szCs w:val="28"/>
        </w:rPr>
        <w:t xml:space="preserve"> днище</w:t>
      </w:r>
      <w:r>
        <w:rPr>
          <w:sz w:val="28"/>
          <w:szCs w:val="28"/>
        </w:rPr>
        <w:t xml:space="preserve"> </w:t>
      </w:r>
      <w:r w:rsidRPr="00884038">
        <w:rPr>
          <w:sz w:val="28"/>
          <w:szCs w:val="28"/>
        </w:rPr>
        <w:t xml:space="preserve"> фильтра – горизонтально расположенная трубная система, распределительные трубы с дренажными щелевыми колпачками (с размером щели – 0,3 мм), расположенные перпендикулярно к основному коллектору. Нижнее распределительное устройство предназначается для равномерного распределения по всей площади поперечного сечения фильтра проходящей через него воды при выполнении всех операций.</w:t>
      </w:r>
    </w:p>
    <w:p w:rsidR="0061527B" w:rsidRDefault="0061527B" w:rsidP="0061527B">
      <w:pPr>
        <w:numPr>
          <w:ilvl w:val="1"/>
          <w:numId w:val="20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Товар должен быть новым, не бывшим в использовании, не восстановленный. </w:t>
      </w:r>
    </w:p>
    <w:p w:rsidR="0061527B" w:rsidRDefault="0061527B" w:rsidP="0061527B">
      <w:pPr>
        <w:numPr>
          <w:ilvl w:val="1"/>
          <w:numId w:val="20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должен  быть произведён  в Российской  Федерации.</w:t>
      </w:r>
    </w:p>
    <w:p w:rsidR="0061527B" w:rsidRDefault="0061527B" w:rsidP="0061527B">
      <w:pPr>
        <w:numPr>
          <w:ilvl w:val="1"/>
          <w:numId w:val="20"/>
        </w:numPr>
        <w:ind w:left="567" w:hanging="567"/>
        <w:jc w:val="both"/>
        <w:rPr>
          <w:rFonts w:ascii="Times New Roman" w:hAnsi="Times New Roman"/>
        </w:rPr>
      </w:pPr>
      <w:r w:rsidRPr="00706A6C">
        <w:rPr>
          <w:rFonts w:ascii="Times New Roman" w:hAnsi="Times New Roman"/>
        </w:rPr>
        <w:t xml:space="preserve">Поставка в </w:t>
      </w:r>
      <w:r>
        <w:rPr>
          <w:rFonts w:ascii="Times New Roman" w:hAnsi="Times New Roman"/>
        </w:rPr>
        <w:t>многослойных</w:t>
      </w:r>
      <w:r w:rsidRPr="004E5B3E">
        <w:rPr>
          <w:rFonts w:ascii="Times New Roman" w:hAnsi="Times New Roman"/>
        </w:rPr>
        <w:t xml:space="preserve"> ПП или ПЭ мешках по 25 кг</w:t>
      </w:r>
      <w:proofErr w:type="gramStart"/>
      <w:r>
        <w:rPr>
          <w:rFonts w:ascii="Times New Roman" w:hAnsi="Times New Roman"/>
        </w:rPr>
        <w:t>.</w:t>
      </w:r>
      <w:r w:rsidRPr="004E5B3E">
        <w:rPr>
          <w:rFonts w:ascii="Times New Roman" w:hAnsi="Times New Roman"/>
        </w:rPr>
        <w:t>;</w:t>
      </w:r>
      <w:proofErr w:type="gramEnd"/>
    </w:p>
    <w:p w:rsidR="0061527B" w:rsidRDefault="0061527B" w:rsidP="0061527B">
      <w:pPr>
        <w:numPr>
          <w:ilvl w:val="1"/>
          <w:numId w:val="20"/>
        </w:numPr>
        <w:ind w:left="567" w:hanging="567"/>
        <w:jc w:val="both"/>
        <w:rPr>
          <w:rFonts w:ascii="Times New Roman" w:hAnsi="Times New Roman"/>
        </w:rPr>
      </w:pPr>
      <w:r w:rsidRPr="00C02B0E">
        <w:rPr>
          <w:rFonts w:ascii="Times New Roman" w:hAnsi="Times New Roman"/>
        </w:rPr>
        <w:t>Поставляемый товар должен иметь сертификат качества, сертификат соответствия, паспорт безопасности, экспертное заключение о соответствии единым санитарно-эпидемиологическим и гигиеническим требованиям.</w:t>
      </w:r>
    </w:p>
    <w:p w:rsidR="0061527B" w:rsidRPr="004A21AA" w:rsidRDefault="0061527B" w:rsidP="0061527B">
      <w:pPr>
        <w:pStyle w:val="ad"/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Т</w:t>
      </w:r>
      <w:r w:rsidRPr="004C39E8">
        <w:rPr>
          <w:sz w:val="28"/>
          <w:szCs w:val="28"/>
        </w:rPr>
        <w:t>овар доставляется в таре и упаковке производителя, без внутренних и внешних повреждений и дефектов, в том числе не влияющ</w:t>
      </w:r>
      <w:r>
        <w:rPr>
          <w:sz w:val="28"/>
          <w:szCs w:val="28"/>
        </w:rPr>
        <w:t xml:space="preserve">их на возможность использования </w:t>
      </w:r>
      <w:r w:rsidRPr="004C39E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</w:t>
      </w:r>
      <w:r w:rsidRPr="004C39E8">
        <w:rPr>
          <w:sz w:val="28"/>
          <w:szCs w:val="28"/>
        </w:rPr>
        <w:t>по назначению, этикетки и наклейки должны быть четкими, чистыми и хорошо читаемыми.</w:t>
      </w:r>
      <w:r>
        <w:rPr>
          <w:sz w:val="28"/>
          <w:szCs w:val="28"/>
        </w:rPr>
        <w:t xml:space="preserve"> </w:t>
      </w:r>
      <w:r w:rsidRPr="008B1A07">
        <w:rPr>
          <w:color w:val="000000" w:themeColor="text1"/>
          <w:sz w:val="28"/>
          <w:szCs w:val="28"/>
          <w:shd w:val="clear" w:color="auto" w:fill="FFFFFF"/>
        </w:rPr>
        <w:t>Герметичная упаковка должна надежно защищать содержимое от внешних воздействий и обеспечивать возможность продолжительного хранения без потери качества изделий.</w:t>
      </w:r>
      <w:r w:rsidRPr="002F17A0">
        <w:rPr>
          <w:rStyle w:val="apple-converted-space"/>
          <w:rFonts w:ascii="Arial" w:hAnsi="Arial" w:cs="Arial"/>
          <w:color w:val="222222"/>
          <w:szCs w:val="23"/>
          <w:shd w:val="clear" w:color="auto" w:fill="FFFFFF"/>
        </w:rPr>
        <w:t> </w:t>
      </w:r>
    </w:p>
    <w:p w:rsidR="0061527B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При приемке Товара Заказчик проверяет его по наименованию, количеству, комплектности, качеству</w:t>
      </w:r>
      <w:proofErr w:type="gramStart"/>
      <w:r w:rsidRPr="004C39E8">
        <w:rPr>
          <w:sz w:val="28"/>
          <w:szCs w:val="28"/>
        </w:rPr>
        <w:t>.</w:t>
      </w:r>
      <w:proofErr w:type="gramEnd"/>
      <w:r w:rsidRPr="004C39E8">
        <w:rPr>
          <w:sz w:val="28"/>
          <w:szCs w:val="28"/>
        </w:rPr>
        <w:t xml:space="preserve"> </w:t>
      </w:r>
      <w:proofErr w:type="gramStart"/>
      <w:r w:rsidRPr="004C39E8">
        <w:rPr>
          <w:sz w:val="28"/>
          <w:szCs w:val="28"/>
        </w:rPr>
        <w:t>т</w:t>
      </w:r>
      <w:proofErr w:type="gramEnd"/>
      <w:r w:rsidRPr="004C39E8">
        <w:rPr>
          <w:sz w:val="28"/>
          <w:szCs w:val="28"/>
        </w:rPr>
        <w:t xml:space="preserve">ребованиям к маркировке, таре и упаковке. </w:t>
      </w:r>
    </w:p>
    <w:p w:rsidR="0061527B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Некачественные Товары, признанные таковыми в момент приемки Товара Заказчиком, должны быть заменены Поставщиком на Товар, соответствующий требованиям технического задания и Контракта в течение 5 (пяти) рабочих дней с момента обнаружения недостатков.</w:t>
      </w:r>
    </w:p>
    <w:p w:rsidR="0061527B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Заказчик имеет право привлечь независимых экспертов для проверки соответствия качества поставляемых Товаров.</w:t>
      </w:r>
    </w:p>
    <w:p w:rsidR="0061527B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Заказчик вправе отказаться от поставленного Товара в случае обнаружения недостатков, которые исключают возможность его использования и не могут быть устранены Поставщиком в разумный срок.</w:t>
      </w:r>
    </w:p>
    <w:p w:rsidR="0061527B" w:rsidRPr="00CD6E64" w:rsidRDefault="0061527B" w:rsidP="0061527B">
      <w:pPr>
        <w:pStyle w:val="ad"/>
        <w:numPr>
          <w:ilvl w:val="0"/>
          <w:numId w:val="20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D6E64">
        <w:rPr>
          <w:b/>
          <w:sz w:val="28"/>
          <w:szCs w:val="28"/>
        </w:rPr>
        <w:t>Гарантийный  срок</w:t>
      </w:r>
      <w:r>
        <w:rPr>
          <w:b/>
          <w:sz w:val="28"/>
          <w:szCs w:val="28"/>
        </w:rPr>
        <w:t>:</w:t>
      </w:r>
    </w:p>
    <w:p w:rsidR="0061527B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Поставщик обеспечивает гарантией поставленный товар в объёме не менее срока установленного производителем товара. Гарантийный срок исчисляется с момента приёмки товара Заказчиком.</w:t>
      </w:r>
    </w:p>
    <w:p w:rsidR="0061527B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A21AA">
        <w:rPr>
          <w:sz w:val="28"/>
          <w:szCs w:val="28"/>
        </w:rPr>
        <w:t>Заказчик в течение гарантийного срока вправе предъявить требования, связанные с недостатками поставленного по контракту товара, или в случае обнаружения нарушений Поставщиком условий контракта -  вне зависимости от приемки Заказчиком поставленных Товаров.</w:t>
      </w:r>
    </w:p>
    <w:p w:rsidR="0061527B" w:rsidRPr="004A21AA" w:rsidRDefault="0061527B" w:rsidP="0061527B">
      <w:pPr>
        <w:jc w:val="both"/>
      </w:pPr>
    </w:p>
    <w:p w:rsidR="0061527B" w:rsidRPr="004A21AA" w:rsidRDefault="0061527B" w:rsidP="0061527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A21AA">
        <w:rPr>
          <w:sz w:val="28"/>
          <w:szCs w:val="28"/>
        </w:rPr>
        <w:lastRenderedPageBreak/>
        <w:t xml:space="preserve">При обнаружении в период гарантийного срока недостатков, в том числе скрытых, которые не позволяют продолжить нормальную </w:t>
      </w:r>
      <w:r>
        <w:rPr>
          <w:sz w:val="28"/>
          <w:szCs w:val="28"/>
        </w:rPr>
        <w:t xml:space="preserve"> </w:t>
      </w:r>
      <w:r w:rsidRPr="004A21AA">
        <w:rPr>
          <w:sz w:val="28"/>
          <w:szCs w:val="28"/>
        </w:rPr>
        <w:t>эксплуатацию Товара, гарантийный срок продлевается на период устранения недостатков.</w:t>
      </w:r>
    </w:p>
    <w:p w:rsidR="0061527B" w:rsidRPr="004C39E8" w:rsidRDefault="0061527B" w:rsidP="0061527B">
      <w:pPr>
        <w:pStyle w:val="ad"/>
        <w:ind w:left="567"/>
        <w:jc w:val="both"/>
        <w:rPr>
          <w:sz w:val="28"/>
          <w:szCs w:val="28"/>
        </w:rPr>
      </w:pPr>
    </w:p>
    <w:p w:rsidR="0061527B" w:rsidRDefault="0061527B" w:rsidP="0061527B">
      <w:pPr>
        <w:pStyle w:val="ad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61527B" w:rsidRDefault="0061527B" w:rsidP="0061527B">
      <w:pPr>
        <w:pStyle w:val="ad"/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1527B" w:rsidRPr="004E5B3E" w:rsidRDefault="0061527B" w:rsidP="0061527B">
      <w:pPr>
        <w:pStyle w:val="ad"/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1527B" w:rsidRPr="008E4709" w:rsidRDefault="0061527B" w:rsidP="006152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Pr="008E4709">
        <w:rPr>
          <w:rFonts w:ascii="Times New Roman" w:hAnsi="Times New Roman"/>
        </w:rPr>
        <w:t>:</w:t>
      </w: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27B" w:rsidRPr="00E22FDF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общим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 w:rsidRPr="008E4709">
        <w:rPr>
          <w:rFonts w:ascii="Times New Roman" w:hAnsi="Times New Roman" w:cs="Times New Roman"/>
          <w:sz w:val="28"/>
          <w:szCs w:val="28"/>
        </w:rPr>
        <w:t xml:space="preserve">____________         </w:t>
      </w:r>
      <w:proofErr w:type="spellStart"/>
      <w:r w:rsidRPr="00E22FDF">
        <w:rPr>
          <w:rFonts w:ascii="Times New Roman" w:hAnsi="Times New Roman" w:cs="Times New Roman"/>
          <w:sz w:val="28"/>
          <w:szCs w:val="28"/>
          <w:u w:val="single"/>
        </w:rPr>
        <w:t>Вержиковский</w:t>
      </w:r>
      <w:proofErr w:type="spellEnd"/>
      <w:r w:rsidRPr="00E22FDF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ОМТС</w:t>
      </w:r>
    </w:p>
    <w:p w:rsidR="0061527B" w:rsidRPr="00716617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____________         </w:t>
      </w:r>
      <w:proofErr w:type="spellStart"/>
      <w:r w:rsidRPr="008E47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Л.А.   </w:t>
      </w: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Pr="00716617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Default="0061527B" w:rsidP="0061527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1527B" w:rsidRPr="00CB0648" w:rsidRDefault="0061527B" w:rsidP="0061527B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Pr="00CB0648">
        <w:rPr>
          <w:rFonts w:ascii="Times New Roman" w:hAnsi="Times New Roman"/>
          <w:b/>
          <w:sz w:val="24"/>
          <w:szCs w:val="24"/>
        </w:rPr>
        <w:t xml:space="preserve">рма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064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3  к  заявке</w:t>
      </w:r>
    </w:p>
    <w:p w:rsidR="0061527B" w:rsidRPr="00CB0648" w:rsidRDefault="0061527B" w:rsidP="0061527B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1527B" w:rsidRDefault="0061527B" w:rsidP="0061527B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527B" w:rsidRDefault="0061527B" w:rsidP="0061527B">
      <w:pPr>
        <w:pStyle w:val="ConsPlusNormal"/>
        <w:ind w:firstLine="540"/>
        <w:jc w:val="both"/>
      </w:pPr>
    </w:p>
    <w:p w:rsidR="0061527B" w:rsidRPr="00FA6137" w:rsidRDefault="0061527B" w:rsidP="0061527B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814"/>
        <w:gridCol w:w="1701"/>
        <w:gridCol w:w="1644"/>
        <w:gridCol w:w="1644"/>
      </w:tblGrid>
      <w:tr w:rsidR="0061527B" w:rsidRPr="00FA6137" w:rsidTr="006C7038">
        <w:tc>
          <w:tcPr>
            <w:tcW w:w="737" w:type="dxa"/>
          </w:tcPr>
          <w:p w:rsidR="0061527B" w:rsidRPr="004B0AFA" w:rsidRDefault="0061527B" w:rsidP="006C7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61527B" w:rsidRPr="004B0AFA" w:rsidRDefault="0061527B" w:rsidP="006C7038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61527B" w:rsidRDefault="0061527B" w:rsidP="006C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527B" w:rsidRPr="00FA6137" w:rsidRDefault="0061527B" w:rsidP="006C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14" w:type="dxa"/>
          </w:tcPr>
          <w:p w:rsidR="0061527B" w:rsidRDefault="0061527B" w:rsidP="006C703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527B" w:rsidRPr="00FA6137" w:rsidRDefault="0061527B" w:rsidP="006C703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Ассортимент</w:t>
            </w:r>
          </w:p>
        </w:tc>
        <w:tc>
          <w:tcPr>
            <w:tcW w:w="1701" w:type="dxa"/>
          </w:tcPr>
          <w:p w:rsidR="0061527B" w:rsidRDefault="0061527B" w:rsidP="006C703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527B" w:rsidRPr="00FA6137" w:rsidRDefault="0061527B" w:rsidP="006C703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Ионообменная смола КУ-2-8(</w:t>
            </w:r>
            <w:r>
              <w:rPr>
                <w:rFonts w:ascii="Times New Roman" w:hAnsi="Times New Roman"/>
                <w:lang w:val="en-US"/>
              </w:rPr>
              <w:t>Na</w:t>
            </w:r>
            <w:r>
              <w:rPr>
                <w:rFonts w:ascii="Times New Roman" w:hAnsi="Times New Roman"/>
              </w:rPr>
              <w:t>- форма)</w:t>
            </w:r>
          </w:p>
        </w:tc>
        <w:tc>
          <w:tcPr>
            <w:tcW w:w="181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Общая цена Товара: </w:t>
      </w:r>
      <w:proofErr w:type="spellStart"/>
      <w:r>
        <w:rPr>
          <w:rFonts w:ascii="Times New Roman" w:hAnsi="Times New Roman" w:cs="Times New Roman"/>
          <w:sz w:val="22"/>
        </w:rPr>
        <w:t>_________руб</w:t>
      </w:r>
      <w:proofErr w:type="spellEnd"/>
      <w:proofErr w:type="gramStart"/>
      <w:r>
        <w:rPr>
          <w:rFonts w:ascii="Times New Roman" w:hAnsi="Times New Roman" w:cs="Times New Roman"/>
          <w:sz w:val="22"/>
        </w:rPr>
        <w:t>.(</w:t>
      </w:r>
      <w:proofErr w:type="gramEnd"/>
      <w:r>
        <w:rPr>
          <w:rFonts w:ascii="Times New Roman" w:hAnsi="Times New Roman" w:cs="Times New Roman"/>
          <w:sz w:val="22"/>
        </w:rPr>
        <w:t>Сумма прописью) в том числе НДС 18%.</w:t>
      </w:r>
    </w:p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61527B" w:rsidRPr="00FA6137" w:rsidRDefault="0061527B" w:rsidP="006C7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качества</w:t>
            </w: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61527B" w:rsidRPr="00FA6137" w:rsidTr="006C7038">
        <w:tc>
          <w:tcPr>
            <w:tcW w:w="737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1527B" w:rsidRPr="00FA6137" w:rsidRDefault="0061527B" w:rsidP="006C7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1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1527B" w:rsidRPr="00FA6137" w:rsidRDefault="0061527B" w:rsidP="006C70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</w:tbl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27B" w:rsidRDefault="0061527B" w:rsidP="006152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61527B" w:rsidRDefault="0061527B" w:rsidP="006152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61527B" w:rsidRPr="0061527B" w:rsidRDefault="0061527B" w:rsidP="0061527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1527B">
        <w:rPr>
          <w:rFonts w:ascii="Times New Roman" w:hAnsi="Times New Roman" w:cs="Times New Roman"/>
          <w:b/>
          <w:sz w:val="22"/>
        </w:rPr>
        <w:t>Подписи</w:t>
      </w:r>
      <w:r w:rsidRPr="0061527B">
        <w:rPr>
          <w:rFonts w:ascii="Times New Roman" w:hAnsi="Times New Roman" w:cs="Times New Roman"/>
          <w:b/>
        </w:rPr>
        <w:t xml:space="preserve"> </w:t>
      </w:r>
      <w:r w:rsidRPr="0061527B">
        <w:rPr>
          <w:rFonts w:ascii="Times New Roman" w:hAnsi="Times New Roman" w:cs="Times New Roman"/>
          <w:b/>
          <w:sz w:val="22"/>
        </w:rPr>
        <w:t xml:space="preserve"> Сторон</w:t>
      </w:r>
    </w:p>
    <w:p w:rsidR="0061527B" w:rsidRPr="00FA6137" w:rsidRDefault="0061527B" w:rsidP="00615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>От имени Поставщика</w:t>
      </w:r>
      <w:proofErr w:type="gramStart"/>
      <w:r w:rsidRPr="00FA613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A6137">
        <w:rPr>
          <w:rFonts w:ascii="Times New Roman" w:hAnsi="Times New Roman" w:cs="Times New Roman"/>
        </w:rPr>
        <w:t>О</w:t>
      </w:r>
      <w:proofErr w:type="gramEnd"/>
      <w:r w:rsidRPr="00FA6137">
        <w:rPr>
          <w:rFonts w:ascii="Times New Roman" w:hAnsi="Times New Roman" w:cs="Times New Roman"/>
        </w:rPr>
        <w:t>т имени Покупателя</w:t>
      </w:r>
    </w:p>
    <w:p w:rsidR="0061527B" w:rsidRPr="00FA6137" w:rsidRDefault="0061527B" w:rsidP="0061527B">
      <w:pPr>
        <w:pStyle w:val="ConsPlusNonformat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61527B" w:rsidRPr="00FA6137" w:rsidRDefault="0061527B" w:rsidP="0061527B">
      <w:pPr>
        <w:pStyle w:val="ConsPlusNonformat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9" w:history="1">
        <w:r w:rsidRPr="00FA6137">
          <w:rPr>
            <w:rFonts w:ascii="Times New Roman" w:hAnsi="Times New Roman" w:cs="Times New Roman"/>
            <w:color w:val="0000FF"/>
          </w:rPr>
          <w:t>М.П.</w:t>
        </w:r>
      </w:hyperlink>
      <w:r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10" w:history="1">
        <w:r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61527B" w:rsidRPr="00FA6137" w:rsidRDefault="0061527B" w:rsidP="0061527B">
      <w:pPr>
        <w:pStyle w:val="ConsPlusNormal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pStyle w:val="ConsPlusNormal"/>
        <w:jc w:val="both"/>
        <w:rPr>
          <w:rFonts w:ascii="Times New Roman" w:hAnsi="Times New Roman" w:cs="Times New Roman"/>
        </w:rPr>
      </w:pPr>
    </w:p>
    <w:p w:rsidR="0061527B" w:rsidRPr="00FA6137" w:rsidRDefault="0061527B" w:rsidP="0061527B">
      <w:pPr>
        <w:rPr>
          <w:rFonts w:ascii="Times New Roman" w:hAnsi="Times New Roman"/>
        </w:rPr>
      </w:pPr>
    </w:p>
    <w:p w:rsidR="0061527B" w:rsidRPr="00FA6137" w:rsidRDefault="0061527B" w:rsidP="0061527B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38CF" w:rsidRDefault="009C38CF" w:rsidP="009C38CF">
      <w:pPr>
        <w:rPr>
          <w:rFonts w:ascii="Times New Roman" w:hAnsi="Times New Roman"/>
          <w:sz w:val="22"/>
          <w:szCs w:val="22"/>
        </w:rPr>
      </w:pPr>
    </w:p>
    <w:sectPr w:rsidR="009C38CF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1E" w:rsidRDefault="00127A1E" w:rsidP="007833FF">
      <w:r>
        <w:separator/>
      </w:r>
    </w:p>
  </w:endnote>
  <w:endnote w:type="continuationSeparator" w:id="0">
    <w:p w:rsidR="00127A1E" w:rsidRDefault="00127A1E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1E" w:rsidRDefault="00127A1E" w:rsidP="007833FF">
      <w:r>
        <w:separator/>
      </w:r>
    </w:p>
  </w:footnote>
  <w:footnote w:type="continuationSeparator" w:id="0">
    <w:p w:rsidR="00127A1E" w:rsidRDefault="00127A1E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593CDA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79C5608"/>
    <w:multiLevelType w:val="hybridMultilevel"/>
    <w:tmpl w:val="86F04C58"/>
    <w:lvl w:ilvl="0" w:tplc="1180A7D8">
      <w:start w:val="30"/>
      <w:numFmt w:val="decimal"/>
      <w:lvlText w:val="%1"/>
      <w:lvlJc w:val="left"/>
      <w:pPr>
        <w:ind w:left="10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6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9"/>
  </w:num>
  <w:num w:numId="5">
    <w:abstractNumId w:val="25"/>
  </w:num>
  <w:num w:numId="6">
    <w:abstractNumId w:val="4"/>
  </w:num>
  <w:num w:numId="7">
    <w:abstractNumId w:val="27"/>
  </w:num>
  <w:num w:numId="8">
    <w:abstractNumId w:val="21"/>
  </w:num>
  <w:num w:numId="9">
    <w:abstractNumId w:val="17"/>
  </w:num>
  <w:num w:numId="10">
    <w:abstractNumId w:val="9"/>
  </w:num>
  <w:num w:numId="11">
    <w:abstractNumId w:val="23"/>
  </w:num>
  <w:num w:numId="12">
    <w:abstractNumId w:val="22"/>
  </w:num>
  <w:num w:numId="13">
    <w:abstractNumId w:val="18"/>
  </w:num>
  <w:num w:numId="14">
    <w:abstractNumId w:val="14"/>
  </w:num>
  <w:num w:numId="15">
    <w:abstractNumId w:val="6"/>
  </w:num>
  <w:num w:numId="16">
    <w:abstractNumId w:val="16"/>
  </w:num>
  <w:num w:numId="17">
    <w:abstractNumId w:val="19"/>
  </w:num>
  <w:num w:numId="18">
    <w:abstractNumId w:val="34"/>
  </w:num>
  <w:num w:numId="19">
    <w:abstractNumId w:val="20"/>
  </w:num>
  <w:num w:numId="20">
    <w:abstractNumId w:val="5"/>
  </w:num>
  <w:num w:numId="21">
    <w:abstractNumId w:val="31"/>
  </w:num>
  <w:num w:numId="22">
    <w:abstractNumId w:val="7"/>
  </w:num>
  <w:num w:numId="23">
    <w:abstractNumId w:val="13"/>
  </w:num>
  <w:num w:numId="24">
    <w:abstractNumId w:val="35"/>
  </w:num>
  <w:num w:numId="25">
    <w:abstractNumId w:val="26"/>
  </w:num>
  <w:num w:numId="26">
    <w:abstractNumId w:val="36"/>
  </w:num>
  <w:num w:numId="27">
    <w:abstractNumId w:val="12"/>
  </w:num>
  <w:num w:numId="28">
    <w:abstractNumId w:val="11"/>
  </w:num>
  <w:num w:numId="29">
    <w:abstractNumId w:val="32"/>
  </w:num>
  <w:num w:numId="30">
    <w:abstractNumId w:val="0"/>
  </w:num>
  <w:num w:numId="31">
    <w:abstractNumId w:val="28"/>
  </w:num>
  <w:num w:numId="32">
    <w:abstractNumId w:val="10"/>
  </w:num>
  <w:num w:numId="33">
    <w:abstractNumId w:val="24"/>
  </w:num>
  <w:num w:numId="34">
    <w:abstractNumId w:val="3"/>
  </w:num>
  <w:num w:numId="35">
    <w:abstractNumId w:val="33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87409"/>
    <w:rsid w:val="000E6AA6"/>
    <w:rsid w:val="0010292F"/>
    <w:rsid w:val="00127A1E"/>
    <w:rsid w:val="001A221A"/>
    <w:rsid w:val="001A7270"/>
    <w:rsid w:val="001B61F0"/>
    <w:rsid w:val="001F1651"/>
    <w:rsid w:val="00202DBB"/>
    <w:rsid w:val="002761A2"/>
    <w:rsid w:val="00287A2E"/>
    <w:rsid w:val="0029112B"/>
    <w:rsid w:val="00295BAF"/>
    <w:rsid w:val="002B031D"/>
    <w:rsid w:val="002F2ED6"/>
    <w:rsid w:val="00313448"/>
    <w:rsid w:val="0035762A"/>
    <w:rsid w:val="003B68A8"/>
    <w:rsid w:val="003E7492"/>
    <w:rsid w:val="00443741"/>
    <w:rsid w:val="00462FC4"/>
    <w:rsid w:val="00491D3F"/>
    <w:rsid w:val="00495FED"/>
    <w:rsid w:val="004A6663"/>
    <w:rsid w:val="004B0AFA"/>
    <w:rsid w:val="004F72A1"/>
    <w:rsid w:val="00570CCD"/>
    <w:rsid w:val="0058515E"/>
    <w:rsid w:val="005B5E77"/>
    <w:rsid w:val="005C739C"/>
    <w:rsid w:val="0061527B"/>
    <w:rsid w:val="00636795"/>
    <w:rsid w:val="00640DC1"/>
    <w:rsid w:val="00664AC6"/>
    <w:rsid w:val="00694D25"/>
    <w:rsid w:val="006E21C0"/>
    <w:rsid w:val="006F47C3"/>
    <w:rsid w:val="00706A6C"/>
    <w:rsid w:val="00716617"/>
    <w:rsid w:val="0075386D"/>
    <w:rsid w:val="007833FF"/>
    <w:rsid w:val="0079527D"/>
    <w:rsid w:val="007A15B9"/>
    <w:rsid w:val="007A2212"/>
    <w:rsid w:val="007F0815"/>
    <w:rsid w:val="00826B69"/>
    <w:rsid w:val="00864D6C"/>
    <w:rsid w:val="008A162C"/>
    <w:rsid w:val="008A77DC"/>
    <w:rsid w:val="008E1FFC"/>
    <w:rsid w:val="00925A98"/>
    <w:rsid w:val="00925D5F"/>
    <w:rsid w:val="0094134B"/>
    <w:rsid w:val="00983A5D"/>
    <w:rsid w:val="009869D7"/>
    <w:rsid w:val="009C38CF"/>
    <w:rsid w:val="009F7CA3"/>
    <w:rsid w:val="00A4431D"/>
    <w:rsid w:val="00A95D06"/>
    <w:rsid w:val="00AA3519"/>
    <w:rsid w:val="00AB6A75"/>
    <w:rsid w:val="00AE795C"/>
    <w:rsid w:val="00B460AD"/>
    <w:rsid w:val="00B74EF7"/>
    <w:rsid w:val="00BA1497"/>
    <w:rsid w:val="00BE68F1"/>
    <w:rsid w:val="00BF099F"/>
    <w:rsid w:val="00C72798"/>
    <w:rsid w:val="00C767E6"/>
    <w:rsid w:val="00C91F5B"/>
    <w:rsid w:val="00CC5A88"/>
    <w:rsid w:val="00D11B87"/>
    <w:rsid w:val="00D23D2E"/>
    <w:rsid w:val="00D36B00"/>
    <w:rsid w:val="00D47825"/>
    <w:rsid w:val="00DA4579"/>
    <w:rsid w:val="00DB208E"/>
    <w:rsid w:val="00DE7A5E"/>
    <w:rsid w:val="00DF1909"/>
    <w:rsid w:val="00E62920"/>
    <w:rsid w:val="00E67DF9"/>
    <w:rsid w:val="00EC5717"/>
    <w:rsid w:val="00ED50A6"/>
    <w:rsid w:val="00F263EB"/>
    <w:rsid w:val="00F27162"/>
    <w:rsid w:val="00F37EDB"/>
    <w:rsid w:val="00FA6137"/>
    <w:rsid w:val="00FB213D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152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C5F5-5227-4321-ACBF-A5B8103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17</cp:revision>
  <cp:lastPrinted>2017-03-16T06:10:00Z</cp:lastPrinted>
  <dcterms:created xsi:type="dcterms:W3CDTF">2017-03-06T09:43:00Z</dcterms:created>
  <dcterms:modified xsi:type="dcterms:W3CDTF">2017-03-30T06:33:00Z</dcterms:modified>
</cp:coreProperties>
</file>