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04A2" w:rsidP="00E81844">
      <w:pPr>
        <w:pStyle w:val="2"/>
        <w:jc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Протокол проведения </w:t>
      </w:r>
      <w:r w:rsidR="00E81844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 xml:space="preserve">электронного </w:t>
      </w:r>
      <w:r w:rsidR="00E81844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>аукциона 0587300001217000026</w:t>
      </w:r>
      <w:r w:rsidR="00E81844">
        <w:rPr>
          <w:rFonts w:ascii="Calibri" w:eastAsia="Times New Roman" w:hAnsi="Calibri"/>
        </w:rPr>
        <w:t>-2</w:t>
      </w:r>
    </w:p>
    <w:p w:rsidR="00E81844" w:rsidRDefault="00E81844" w:rsidP="00E81844">
      <w:pPr>
        <w:pStyle w:val="2"/>
        <w:tabs>
          <w:tab w:val="left" w:pos="6900"/>
        </w:tabs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22.06.2017</w:t>
      </w:r>
      <w:r>
        <w:rPr>
          <w:rFonts w:ascii="Calibri" w:eastAsia="Times New Roman" w:hAnsi="Calibri"/>
        </w:rPr>
        <w:tab/>
        <w:t xml:space="preserve">     11:40-08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00000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504A2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Место проведения аукциона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504A2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http://www.sberbank-ast.ru/</w:t>
            </w:r>
          </w:p>
        </w:tc>
      </w:tr>
      <w:tr w:rsidR="0000000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504A2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Номер протокола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504A2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0587300001217000026-2</w:t>
            </w:r>
          </w:p>
        </w:tc>
      </w:tr>
      <w:tr w:rsidR="0000000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504A2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Дата и время начала аукциона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504A2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22.06.2017 11:20:00</w:t>
            </w:r>
          </w:p>
        </w:tc>
      </w:tr>
      <w:tr w:rsidR="0000000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504A2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Дата и время окончания аукциона</w:t>
            </w:r>
            <w:r>
              <w:rPr>
                <w:rFonts w:ascii="Calibri" w:eastAsia="Times New Roman" w:hAnsi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504A2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22.06.2017 11:40:08</w:t>
            </w:r>
          </w:p>
        </w:tc>
      </w:tr>
    </w:tbl>
    <w:p w:rsidR="00000000" w:rsidRDefault="000504A2">
      <w:pPr>
        <w:rPr>
          <w:rFonts w:ascii="Calibri" w:eastAsia="Times New Roman" w:hAnsi="Calibri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0504A2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Общие сведения об электронном аукционе </w:t>
            </w:r>
          </w:p>
        </w:tc>
      </w:tr>
      <w:tr w:rsidR="0000000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504A2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504A2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Электронный аукцион (44-ФЗ)</w:t>
            </w:r>
          </w:p>
        </w:tc>
      </w:tr>
      <w:tr w:rsidR="0000000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504A2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504A2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0587300001217000026</w:t>
            </w:r>
          </w:p>
        </w:tc>
      </w:tr>
      <w:tr w:rsidR="0000000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504A2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504A2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Поставка запорной арматуры</w:t>
            </w:r>
          </w:p>
        </w:tc>
      </w:tr>
      <w:tr w:rsidR="0000000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504A2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Начальная (максимальная) цена контракта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504A2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  <w:r w:rsidR="00E81844">
              <w:rPr>
                <w:rFonts w:ascii="Calibri" w:eastAsia="Times New Roman" w:hAnsi="Calibri"/>
              </w:rPr>
              <w:t> </w:t>
            </w:r>
            <w:r>
              <w:rPr>
                <w:rFonts w:ascii="Calibri" w:eastAsia="Times New Roman" w:hAnsi="Calibri"/>
              </w:rPr>
              <w:t>488</w:t>
            </w:r>
            <w:r w:rsidR="00E81844">
              <w:rPr>
                <w:rFonts w:ascii="Calibri" w:eastAsia="Times New Roman" w:hAnsi="Calibri"/>
              </w:rPr>
              <w:t xml:space="preserve"> </w:t>
            </w:r>
            <w:r>
              <w:rPr>
                <w:rFonts w:ascii="Calibri" w:eastAsia="Times New Roman" w:hAnsi="Calibri"/>
              </w:rPr>
              <w:t>036.34</w:t>
            </w:r>
            <w:r w:rsidR="00E81844">
              <w:rPr>
                <w:rFonts w:ascii="Calibri" w:eastAsia="Times New Roman" w:hAnsi="Calibri"/>
              </w:rPr>
              <w:t xml:space="preserve"> </w:t>
            </w:r>
            <w:r>
              <w:rPr>
                <w:rFonts w:ascii="Calibri" w:eastAsia="Times New Roman" w:hAnsi="Calibri"/>
              </w:rPr>
              <w:t>RUB</w:t>
            </w:r>
          </w:p>
        </w:tc>
      </w:tr>
    </w:tbl>
    <w:p w:rsidR="00000000" w:rsidRDefault="000504A2">
      <w:pPr>
        <w:rPr>
          <w:rFonts w:ascii="Calibri" w:eastAsia="Times New Roman" w:hAnsi="Calibri"/>
        </w:rPr>
      </w:pPr>
    </w:p>
    <w:p w:rsidR="00000000" w:rsidRDefault="000504A2">
      <w:pPr>
        <w:pStyle w:val="3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Все поступившие </w:t>
      </w:r>
      <w:r w:rsidR="00E81844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>от</w:t>
      </w:r>
      <w:r w:rsidR="00E81844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 xml:space="preserve"> участников</w:t>
      </w:r>
      <w:r w:rsidR="00E81844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 xml:space="preserve"> электронного </w:t>
      </w:r>
      <w:r w:rsidR="00E81844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 xml:space="preserve">аукциона </w:t>
      </w:r>
      <w:r w:rsidR="00E81844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>минимальные предложения о цене контракта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3388"/>
        <w:gridCol w:w="1356"/>
        <w:gridCol w:w="427"/>
        <w:gridCol w:w="707"/>
        <w:gridCol w:w="1714"/>
        <w:gridCol w:w="1419"/>
      </w:tblGrid>
      <w:tr w:rsidR="00000000" w:rsidTr="00E81844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0504A2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№ </w:t>
            </w:r>
            <w:r>
              <w:rPr>
                <w:rFonts w:ascii="Calibri" w:eastAsia="Times New Roman" w:hAnsi="Calibri"/>
              </w:rPr>
              <w:br/>
            </w:r>
            <w:proofErr w:type="spellStart"/>
            <w:proofErr w:type="gramStart"/>
            <w:r>
              <w:rPr>
                <w:rFonts w:ascii="Calibri" w:eastAsia="Times New Roman" w:hAnsi="Calibri"/>
              </w:rPr>
              <w:t>п</w:t>
            </w:r>
            <w:proofErr w:type="spellEnd"/>
            <w:proofErr w:type="gramEnd"/>
            <w:r>
              <w:rPr>
                <w:rFonts w:ascii="Calibri" w:eastAsia="Times New Roman" w:hAnsi="Calibri"/>
              </w:rPr>
              <w:t>/</w:t>
            </w:r>
            <w:proofErr w:type="spellStart"/>
            <w:r>
              <w:rPr>
                <w:rFonts w:ascii="Calibri" w:eastAsia="Times New Roman" w:hAnsi="Calibri"/>
              </w:rPr>
              <w:t>п</w:t>
            </w:r>
            <w:proofErr w:type="spellEnd"/>
            <w:r>
              <w:rPr>
                <w:rFonts w:ascii="Calibri" w:eastAsia="Times New Roman" w:hAnsi="Calibri"/>
              </w:rPr>
              <w:t xml:space="preserve"> 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0504A2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Предложения о цене контракта, </w:t>
            </w:r>
            <w:r>
              <w:rPr>
                <w:rFonts w:ascii="Calibri" w:eastAsia="Times New Roman" w:hAnsi="Calibri"/>
              </w:rPr>
              <w:br/>
            </w:r>
            <w:r>
              <w:rPr>
                <w:rFonts w:ascii="Calibri" w:eastAsia="Times New Roman" w:hAnsi="Calibri"/>
              </w:rPr>
              <w:t xml:space="preserve">ранжированные по мере убывания 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0504A2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Тип цены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0504A2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Процент </w:t>
            </w:r>
            <w:r>
              <w:rPr>
                <w:rFonts w:ascii="Calibri" w:eastAsia="Times New Roman" w:hAnsi="Calibri"/>
              </w:rPr>
              <w:br/>
              <w:t xml:space="preserve">снижения 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0504A2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Время поступления </w:t>
            </w:r>
            <w:r>
              <w:rPr>
                <w:rFonts w:ascii="Calibri" w:eastAsia="Times New Roman" w:hAnsi="Calibri"/>
              </w:rPr>
              <w:br/>
              <w:t xml:space="preserve">предложения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000000" w:rsidRDefault="000504A2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Порядковый </w:t>
            </w:r>
            <w:r>
              <w:rPr>
                <w:rFonts w:ascii="Calibri" w:eastAsia="Times New Roman" w:hAnsi="Calibri"/>
              </w:rPr>
              <w:br/>
              <w:t xml:space="preserve">номер заявки </w:t>
            </w:r>
          </w:p>
        </w:tc>
      </w:tr>
      <w:tr w:rsidR="00000000" w:rsidTr="00E81844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504A2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504A2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  <w:r w:rsidR="00E81844">
              <w:rPr>
                <w:rFonts w:ascii="Calibri" w:eastAsia="Times New Roman" w:hAnsi="Calibri"/>
              </w:rPr>
              <w:t> </w:t>
            </w:r>
            <w:r>
              <w:rPr>
                <w:rFonts w:ascii="Calibri" w:eastAsia="Times New Roman" w:hAnsi="Calibri"/>
              </w:rPr>
              <w:t>979</w:t>
            </w:r>
            <w:r w:rsidR="00E81844">
              <w:rPr>
                <w:rFonts w:ascii="Calibri" w:eastAsia="Times New Roman" w:hAnsi="Calibri"/>
              </w:rPr>
              <w:t xml:space="preserve"> </w:t>
            </w:r>
            <w:r>
              <w:rPr>
                <w:rFonts w:ascii="Calibri" w:eastAsia="Times New Roman" w:hAnsi="Calibri"/>
              </w:rPr>
              <w:t>278.38</w:t>
            </w: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504A2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понижение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E81844" w:rsidRDefault="000504A2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E81844">
              <w:rPr>
                <w:rFonts w:ascii="Calibri" w:eastAsia="Times New Roman" w:hAnsi="Calibri"/>
                <w:sz w:val="20"/>
                <w:szCs w:val="20"/>
              </w:rPr>
              <w:t>14.59 %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E81844" w:rsidRDefault="000504A2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E81844">
              <w:rPr>
                <w:rFonts w:ascii="Calibri" w:eastAsia="Times New Roman" w:hAnsi="Calibri"/>
                <w:sz w:val="20"/>
                <w:szCs w:val="20"/>
              </w:rPr>
              <w:t>22.06.2017 11:30:08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504A2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000000" w:rsidTr="00E81844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504A2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504A2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  <w:r w:rsidR="00E81844">
              <w:rPr>
                <w:rFonts w:ascii="Calibri" w:eastAsia="Times New Roman" w:hAnsi="Calibri"/>
              </w:rPr>
              <w:t> </w:t>
            </w:r>
            <w:r>
              <w:rPr>
                <w:rFonts w:ascii="Calibri" w:eastAsia="Times New Roman" w:hAnsi="Calibri"/>
              </w:rPr>
              <w:t>996</w:t>
            </w:r>
            <w:r w:rsidR="00E81844">
              <w:rPr>
                <w:rFonts w:ascii="Calibri" w:eastAsia="Times New Roman" w:hAnsi="Calibri"/>
              </w:rPr>
              <w:t xml:space="preserve"> </w:t>
            </w:r>
            <w:r>
              <w:rPr>
                <w:rFonts w:ascii="Calibri" w:eastAsia="Times New Roman" w:hAnsi="Calibri"/>
              </w:rPr>
              <w:t>718.54</w:t>
            </w: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504A2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понижение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E81844" w:rsidRDefault="000504A2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E81844">
              <w:rPr>
                <w:rFonts w:ascii="Calibri" w:eastAsia="Times New Roman" w:hAnsi="Calibri"/>
                <w:sz w:val="20"/>
                <w:szCs w:val="20"/>
              </w:rPr>
              <w:t>14.09 %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E81844" w:rsidRDefault="000504A2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E81844">
              <w:rPr>
                <w:rFonts w:ascii="Calibri" w:eastAsia="Times New Roman" w:hAnsi="Calibri"/>
                <w:sz w:val="20"/>
                <w:szCs w:val="20"/>
              </w:rPr>
              <w:t>22.06.2017 11:40:46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504A2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</w:tr>
    </w:tbl>
    <w:p w:rsidR="00000000" w:rsidRDefault="000504A2">
      <w:pPr>
        <w:rPr>
          <w:rFonts w:ascii="Calibri" w:eastAsia="Times New Roman" w:hAnsi="Calibr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1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504A2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bCs/>
              </w:rPr>
              <w:t>Данные подписи</w:t>
            </w:r>
          </w:p>
        </w:tc>
      </w:tr>
    </w:tbl>
    <w:p w:rsidR="00000000" w:rsidRDefault="000504A2">
      <w:pPr>
        <w:rPr>
          <w:rFonts w:ascii="Calibri" w:eastAsia="Times New Roman" w:hAnsi="Calibri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00000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504A2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Владелец сертификата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504A2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ЗАО «</w:t>
            </w:r>
            <w:proofErr w:type="spellStart"/>
            <w:r>
              <w:rPr>
                <w:rFonts w:ascii="Calibri" w:eastAsia="Times New Roman" w:hAnsi="Calibri"/>
              </w:rPr>
              <w:t>Сбербанк-АСТ</w:t>
            </w:r>
            <w:proofErr w:type="spellEnd"/>
            <w:r>
              <w:rPr>
                <w:rFonts w:ascii="Calibri" w:eastAsia="Times New Roman" w:hAnsi="Calibri"/>
              </w:rPr>
              <w:t>»</w:t>
            </w:r>
          </w:p>
        </w:tc>
      </w:tr>
      <w:tr w:rsidR="0000000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504A2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504A2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ЗАО «</w:t>
            </w:r>
            <w:proofErr w:type="spellStart"/>
            <w:r>
              <w:rPr>
                <w:rFonts w:ascii="Calibri" w:eastAsia="Times New Roman" w:hAnsi="Calibri"/>
              </w:rPr>
              <w:t>Сбербанк-АСТ</w:t>
            </w:r>
            <w:proofErr w:type="spellEnd"/>
            <w:r>
              <w:rPr>
                <w:rFonts w:ascii="Calibri" w:eastAsia="Times New Roman" w:hAnsi="Calibri"/>
              </w:rPr>
              <w:t>»</w:t>
            </w:r>
          </w:p>
        </w:tc>
      </w:tr>
      <w:tr w:rsidR="0000000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504A2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504A2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Москва</w:t>
            </w:r>
          </w:p>
        </w:tc>
      </w:tr>
      <w:tr w:rsidR="0000000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504A2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Страна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504A2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RU</w:t>
            </w:r>
          </w:p>
        </w:tc>
      </w:tr>
      <w:tr w:rsidR="0000000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504A2">
            <w:pPr>
              <w:rPr>
                <w:rFonts w:ascii="Calibri" w:eastAsia="Times New Roman" w:hAnsi="Calibri"/>
              </w:rPr>
            </w:pPr>
            <w:proofErr w:type="spellStart"/>
            <w:r>
              <w:rPr>
                <w:rFonts w:ascii="Calibri" w:eastAsia="Times New Roman" w:hAnsi="Calibri"/>
              </w:rPr>
              <w:t>E-mail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504A2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info@sberbank-ast.ru</w:t>
            </w:r>
          </w:p>
        </w:tc>
      </w:tr>
    </w:tbl>
    <w:p w:rsidR="000504A2" w:rsidRDefault="000504A2">
      <w:pPr>
        <w:rPr>
          <w:rFonts w:ascii="Calibri" w:eastAsia="Times New Roman" w:hAnsi="Calibri"/>
        </w:rPr>
      </w:pPr>
    </w:p>
    <w:sectPr w:rsidR="00050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E81844"/>
    <w:rsid w:val="000504A2"/>
    <w:rsid w:val="00E8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ur05</dc:creator>
  <cp:lastModifiedBy>ur05</cp:lastModifiedBy>
  <cp:revision>2</cp:revision>
  <dcterms:created xsi:type="dcterms:W3CDTF">2017-06-23T11:24:00Z</dcterms:created>
  <dcterms:modified xsi:type="dcterms:W3CDTF">2017-06-23T11:24:00Z</dcterms:modified>
</cp:coreProperties>
</file>