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2C76" w14:textId="77777777" w:rsidR="00714627" w:rsidRPr="00714627" w:rsidRDefault="00714627" w:rsidP="00714627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714627">
        <w:rPr>
          <w:rFonts w:ascii="Times New Roman" w:hAnsi="Times New Roman" w:cs="Times New Roman"/>
        </w:rPr>
        <w:t>Форма 3.1.2 Общая информация об объектах водоотведения регулируемой организации</w:t>
      </w:r>
    </w:p>
    <w:p w14:paraId="0FF07101" w14:textId="77777777" w:rsidR="00714627" w:rsidRPr="00714627" w:rsidRDefault="00714627" w:rsidP="007146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2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932"/>
        <w:gridCol w:w="1984"/>
        <w:gridCol w:w="1985"/>
        <w:gridCol w:w="1417"/>
        <w:gridCol w:w="1370"/>
        <w:gridCol w:w="5450"/>
      </w:tblGrid>
      <w:tr w:rsidR="00714627" w:rsidRPr="00714627" w14:paraId="0755D5D0" w14:textId="77777777" w:rsidTr="00714627">
        <w:trPr>
          <w:trHeight w:val="330"/>
        </w:trPr>
        <w:tc>
          <w:tcPr>
            <w:tcW w:w="9370" w:type="dxa"/>
            <w:gridSpan w:val="6"/>
            <w:vAlign w:val="center"/>
          </w:tcPr>
          <w:p w14:paraId="162BE771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50" w:type="dxa"/>
            <w:vMerge w:val="restart"/>
            <w:vAlign w:val="center"/>
          </w:tcPr>
          <w:p w14:paraId="2D5A96BF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14627" w:rsidRPr="00714627" w14:paraId="3BDD2318" w14:textId="77777777" w:rsidTr="00714627">
        <w:trPr>
          <w:trHeight w:val="2375"/>
        </w:trPr>
        <w:tc>
          <w:tcPr>
            <w:tcW w:w="682" w:type="dxa"/>
            <w:vAlign w:val="center"/>
          </w:tcPr>
          <w:p w14:paraId="02F8376D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32" w:type="dxa"/>
            <w:vAlign w:val="center"/>
          </w:tcPr>
          <w:p w14:paraId="0773002E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Наименование централизованной системы водоотведения</w:t>
            </w:r>
          </w:p>
        </w:tc>
        <w:tc>
          <w:tcPr>
            <w:tcW w:w="1984" w:type="dxa"/>
            <w:vAlign w:val="center"/>
          </w:tcPr>
          <w:p w14:paraId="61DAA54D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985" w:type="dxa"/>
            <w:vAlign w:val="center"/>
          </w:tcPr>
          <w:p w14:paraId="1C045B79" w14:textId="785927C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Протяженность канализационных сетей</w:t>
            </w:r>
            <w:r>
              <w:rPr>
                <w:rFonts w:ascii="Times New Roman" w:hAnsi="Times New Roman" w:cs="Times New Roman"/>
              </w:rPr>
              <w:br/>
            </w:r>
            <w:r w:rsidRPr="00714627">
              <w:rPr>
                <w:rFonts w:ascii="Times New Roman" w:hAnsi="Times New Roman" w:cs="Times New Roman"/>
              </w:rPr>
              <w:t>(в однотрубном исчислении), км.</w:t>
            </w:r>
          </w:p>
        </w:tc>
        <w:tc>
          <w:tcPr>
            <w:tcW w:w="1417" w:type="dxa"/>
            <w:vAlign w:val="center"/>
          </w:tcPr>
          <w:p w14:paraId="6E35F9B6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Количество насосных станций, шт.</w:t>
            </w:r>
          </w:p>
        </w:tc>
        <w:tc>
          <w:tcPr>
            <w:tcW w:w="1370" w:type="dxa"/>
            <w:vAlign w:val="center"/>
          </w:tcPr>
          <w:p w14:paraId="27B9A345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Количество очистных сооружений, шт.</w:t>
            </w:r>
          </w:p>
        </w:tc>
        <w:tc>
          <w:tcPr>
            <w:tcW w:w="5450" w:type="dxa"/>
            <w:vMerge/>
            <w:vAlign w:val="center"/>
          </w:tcPr>
          <w:p w14:paraId="17B95421" w14:textId="77777777" w:rsidR="00714627" w:rsidRPr="00714627" w:rsidRDefault="00714627" w:rsidP="00714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627" w:rsidRPr="00714627" w14:paraId="723D93DA" w14:textId="77777777" w:rsidTr="00714627">
        <w:trPr>
          <w:trHeight w:val="1837"/>
        </w:trPr>
        <w:tc>
          <w:tcPr>
            <w:tcW w:w="682" w:type="dxa"/>
            <w:vMerge w:val="restart"/>
            <w:vAlign w:val="center"/>
          </w:tcPr>
          <w:p w14:paraId="2D9836E5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vMerge w:val="restart"/>
            <w:vAlign w:val="center"/>
          </w:tcPr>
          <w:p w14:paraId="437ECD9A" w14:textId="211EB1BD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водоотведения </w:t>
            </w:r>
            <w:r>
              <w:rPr>
                <w:rFonts w:ascii="Times New Roman" w:hAnsi="Times New Roman" w:cs="Times New Roman"/>
              </w:rPr>
              <w:br/>
              <w:t>ЛГ МУП «УТВиВ»</w:t>
            </w:r>
          </w:p>
        </w:tc>
        <w:tc>
          <w:tcPr>
            <w:tcW w:w="1984" w:type="dxa"/>
            <w:vMerge w:val="restart"/>
            <w:vAlign w:val="center"/>
          </w:tcPr>
          <w:p w14:paraId="72A261B0" w14:textId="017FE871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 водоотведение</w:t>
            </w:r>
          </w:p>
        </w:tc>
        <w:tc>
          <w:tcPr>
            <w:tcW w:w="1985" w:type="dxa"/>
            <w:vMerge w:val="restart"/>
            <w:vAlign w:val="center"/>
          </w:tcPr>
          <w:p w14:paraId="5A8A877C" w14:textId="6E3F18A6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</w:t>
            </w:r>
            <w:r w:rsidR="00AC52E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Merge w:val="restart"/>
            <w:vAlign w:val="center"/>
          </w:tcPr>
          <w:p w14:paraId="0F7C8547" w14:textId="4BE63F28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0" w:type="dxa"/>
            <w:vMerge w:val="restart"/>
            <w:vAlign w:val="center"/>
          </w:tcPr>
          <w:p w14:paraId="3711B77B" w14:textId="5B11D153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bottom w:val="nil"/>
            </w:tcBorders>
            <w:vAlign w:val="center"/>
          </w:tcPr>
          <w:p w14:paraId="3DB8B67C" w14:textId="77777777" w:rsidR="00714627" w:rsidRPr="00714627" w:rsidRDefault="00714627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Значения протяженности сетей, количества насосных станций, количества очистных сооружений указываются в виде целых и неотрицательных чисел.</w:t>
            </w:r>
          </w:p>
        </w:tc>
      </w:tr>
      <w:tr w:rsidR="00714627" w:rsidRPr="00714627" w14:paraId="025F228B" w14:textId="77777777" w:rsidTr="00714627">
        <w:tblPrEx>
          <w:tblBorders>
            <w:insideH w:val="nil"/>
          </w:tblBorders>
        </w:tblPrEx>
        <w:trPr>
          <w:trHeight w:val="1940"/>
        </w:trPr>
        <w:tc>
          <w:tcPr>
            <w:tcW w:w="682" w:type="dxa"/>
            <w:vMerge/>
          </w:tcPr>
          <w:p w14:paraId="3F5E061C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14:paraId="151D3A04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D4756C4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4D8503A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98AB5AA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14:paraId="2967E026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nil"/>
              <w:bottom w:val="nil"/>
            </w:tcBorders>
            <w:vAlign w:val="center"/>
          </w:tcPr>
          <w:p w14:paraId="110EDDC9" w14:textId="77777777" w:rsidR="00714627" w:rsidRPr="00714627" w:rsidRDefault="00714627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В случае отсутствия канализационных сетей, насосных станций, очистных сооружений в соответствующей колонке указывается значение 0.</w:t>
            </w:r>
          </w:p>
        </w:tc>
      </w:tr>
      <w:tr w:rsidR="00714627" w:rsidRPr="00714627" w14:paraId="1E64D101" w14:textId="77777777" w:rsidTr="00714627">
        <w:tblPrEx>
          <w:tblBorders>
            <w:insideH w:val="nil"/>
          </w:tblBorders>
        </w:tblPrEx>
        <w:trPr>
          <w:trHeight w:val="2168"/>
        </w:trPr>
        <w:tc>
          <w:tcPr>
            <w:tcW w:w="682" w:type="dxa"/>
            <w:vMerge/>
          </w:tcPr>
          <w:p w14:paraId="16BCDCA8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14:paraId="6669C850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3368726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DEB675D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AE93B39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14:paraId="5091BB6B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nil"/>
            </w:tcBorders>
            <w:vAlign w:val="center"/>
          </w:tcPr>
          <w:p w14:paraId="01CFDD2E" w14:textId="77777777" w:rsidR="00714627" w:rsidRPr="00714627" w:rsidRDefault="00714627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В случае осуществления регулируемых видов деятельности в нескольких централизованных системах водоотведения информация по каждой из них указывается в отдельной строке.</w:t>
            </w:r>
          </w:p>
        </w:tc>
      </w:tr>
    </w:tbl>
    <w:p w14:paraId="3BA72E01" w14:textId="77777777" w:rsidR="0032125E" w:rsidRPr="00714627" w:rsidRDefault="00AC52EA">
      <w:pPr>
        <w:rPr>
          <w:rFonts w:ascii="Times New Roman" w:hAnsi="Times New Roman" w:cs="Times New Roman"/>
        </w:rPr>
      </w:pPr>
    </w:p>
    <w:sectPr w:rsidR="0032125E" w:rsidRPr="00714627" w:rsidSect="007146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4"/>
    <w:rsid w:val="00714627"/>
    <w:rsid w:val="009C73B4"/>
    <w:rsid w:val="00AC52EA"/>
    <w:rsid w:val="00B93D97"/>
    <w:rsid w:val="00BE4B78"/>
    <w:rsid w:val="00BF6193"/>
    <w:rsid w:val="00D93DD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88D"/>
  <w15:chartTrackingRefBased/>
  <w15:docId w15:val="{90A74146-3FF9-4096-A151-FF43EB0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2</cp:revision>
  <dcterms:created xsi:type="dcterms:W3CDTF">2022-04-28T06:43:00Z</dcterms:created>
  <dcterms:modified xsi:type="dcterms:W3CDTF">2022-04-28T06:43:00Z</dcterms:modified>
</cp:coreProperties>
</file>