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A" w:rsidRDefault="00677CCA">
      <w:pPr>
        <w:pStyle w:val="ConsPlusNormal"/>
        <w:jc w:val="both"/>
        <w:outlineLvl w:val="0"/>
      </w:pPr>
      <w: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77CCA" w:rsidRDefault="00677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F509D3" w:rsidTr="003752FD">
        <w:tc>
          <w:tcPr>
            <w:tcW w:w="8284" w:type="dxa"/>
            <w:gridSpan w:val="4"/>
          </w:tcPr>
          <w:p w:rsidR="00F509D3" w:rsidRDefault="00F509D3" w:rsidP="003752F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F509D3" w:rsidRDefault="00F509D3" w:rsidP="003752FD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509D3" w:rsidTr="003752FD">
        <w:tc>
          <w:tcPr>
            <w:tcW w:w="454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F509D3" w:rsidRDefault="00F509D3" w:rsidP="003752FD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F509D3" w:rsidRDefault="00F509D3" w:rsidP="003752FD"/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F509D3" w:rsidRDefault="006C6D7C" w:rsidP="003752FD">
            <w:pPr>
              <w:autoSpaceDE w:val="0"/>
              <w:autoSpaceDN w:val="0"/>
              <w:adjustRightInd w:val="0"/>
            </w:pPr>
            <w:hyperlink r:id="rId4" w:history="1">
              <w:r w:rsidR="008961E8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2352EC" w:rsidRDefault="002352EC" w:rsidP="003752FD">
            <w:pPr>
              <w:autoSpaceDE w:val="0"/>
              <w:autoSpaceDN w:val="0"/>
              <w:adjustRightInd w:val="0"/>
            </w:pPr>
          </w:p>
          <w:p w:rsidR="002352EC" w:rsidRPr="00C6545B" w:rsidRDefault="006C6D7C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352EC" w:rsidRPr="00FC6D9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https://lk.zakupki.gov.ru/223/clause/private/order-clause/info/common-info.html?clauseInfoId=658627</w:t>
              </w:r>
            </w:hyperlink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2352EC" w:rsidRPr="00FB2D33" w:rsidRDefault="006C6D7C" w:rsidP="0023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352EC" w:rsidRPr="00FB2D3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https://lk.zakupki.gov.ru/223/plan/private/plan/info/common-info.html?planInfoId=5940301&amp;planId=725142</w:t>
              </w:r>
            </w:hyperlink>
          </w:p>
          <w:p w:rsidR="002352EC" w:rsidRPr="00C6545B" w:rsidRDefault="002352EC" w:rsidP="00235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AFF" w:rsidRDefault="009B4AFF" w:rsidP="009B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86A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https://lk.zakupki.gov.ru/223/contract/private/contract/search.html</w:t>
              </w:r>
            </w:hyperlink>
          </w:p>
          <w:p w:rsidR="00F509D3" w:rsidRPr="00C6545B" w:rsidRDefault="00F509D3" w:rsidP="0037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896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6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EC" w:rsidRPr="007D22F6" w:rsidRDefault="002352EC" w:rsidP="0023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F6">
              <w:rPr>
                <w:rFonts w:ascii="Times New Roman" w:hAnsi="Times New Roman" w:cs="Times New Roman"/>
                <w:sz w:val="20"/>
                <w:szCs w:val="20"/>
              </w:rPr>
              <w:t>Проведено 32 закупочные процедуры на сумму 38 061 088</w:t>
            </w:r>
          </w:p>
          <w:p w:rsidR="00F509D3" w:rsidRPr="00C6545B" w:rsidRDefault="002352EC" w:rsidP="0023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F6">
              <w:rPr>
                <w:rFonts w:ascii="Times New Roman" w:hAnsi="Times New Roman" w:cs="Times New Roman"/>
                <w:sz w:val="20"/>
                <w:szCs w:val="20"/>
              </w:rPr>
              <w:t>рублей 17 копеек (Информация 2022г.)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Default="00226C34"/>
    <w:sectPr w:rsidR="00226C34" w:rsidSect="002352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CC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466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2EC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3A2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22D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CCA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6D7C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1E8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4AFF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72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533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9D3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509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09D3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F50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223/contract/private/contract/sear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plan/private/plan/info/common-info.html?planInfoId=5940301&amp;planId=725142" TargetMode="External"/><Relationship Id="rId5" Type="http://schemas.openxmlformats.org/officeDocument/2006/relationships/hyperlink" Target="https://lk.zakupki.gov.ru/223/clause/private/order-clause/info/common-info.html?clauseInfoId=658627" TargetMode="External"/><Relationship Id="rId4" Type="http://schemas.openxmlformats.org/officeDocument/2006/relationships/hyperlink" Target="https://lk.zakupki.gov.ru/223/clause/private/order-clause/search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4</cp:revision>
  <dcterms:created xsi:type="dcterms:W3CDTF">2022-01-18T07:09:00Z</dcterms:created>
  <dcterms:modified xsi:type="dcterms:W3CDTF">2022-05-05T06:32:00Z</dcterms:modified>
</cp:coreProperties>
</file>